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31" w:rsidRDefault="00306B3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06B31" w:rsidRDefault="00306B31">
      <w:pPr>
        <w:pStyle w:val="ConsPlusNormal"/>
        <w:jc w:val="both"/>
        <w:outlineLvl w:val="0"/>
      </w:pPr>
    </w:p>
    <w:p w:rsidR="00306B31" w:rsidRDefault="00306B31">
      <w:pPr>
        <w:pStyle w:val="ConsPlusNormal"/>
        <w:outlineLvl w:val="0"/>
      </w:pPr>
      <w:r>
        <w:t>Зарегистрировано в Минюсте России 8 мая 2020 г. N 58298</w:t>
      </w:r>
    </w:p>
    <w:p w:rsidR="00306B31" w:rsidRDefault="00306B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6B31" w:rsidRDefault="00306B31">
      <w:pPr>
        <w:pStyle w:val="ConsPlusNormal"/>
        <w:jc w:val="both"/>
      </w:pPr>
    </w:p>
    <w:p w:rsidR="00306B31" w:rsidRDefault="00306B31">
      <w:pPr>
        <w:pStyle w:val="ConsPlusTitle"/>
        <w:jc w:val="center"/>
      </w:pPr>
      <w:r>
        <w:t>МИНИСТЕРСТВО ФИНАНСОВ РОССИЙСКОЙ ФЕДЕРАЦИИ</w:t>
      </w:r>
    </w:p>
    <w:p w:rsidR="00306B31" w:rsidRDefault="00306B31">
      <w:pPr>
        <w:pStyle w:val="ConsPlusTitle"/>
        <w:jc w:val="center"/>
      </w:pPr>
    </w:p>
    <w:p w:rsidR="00306B31" w:rsidRDefault="00306B31">
      <w:pPr>
        <w:pStyle w:val="ConsPlusTitle"/>
        <w:jc w:val="center"/>
      </w:pPr>
      <w:r>
        <w:t>ФЕДЕРАЛЬНАЯ НАЛОГОВАЯ СЛУЖБА</w:t>
      </w:r>
    </w:p>
    <w:p w:rsidR="00306B31" w:rsidRDefault="00306B31">
      <w:pPr>
        <w:pStyle w:val="ConsPlusTitle"/>
        <w:jc w:val="center"/>
      </w:pPr>
    </w:p>
    <w:p w:rsidR="00306B31" w:rsidRDefault="00306B31">
      <w:pPr>
        <w:pStyle w:val="ConsPlusTitle"/>
        <w:jc w:val="center"/>
      </w:pPr>
      <w:r>
        <w:t>ПРИКАЗ</w:t>
      </w:r>
    </w:p>
    <w:p w:rsidR="00306B31" w:rsidRDefault="00306B31">
      <w:pPr>
        <w:pStyle w:val="ConsPlusTitle"/>
        <w:jc w:val="center"/>
      </w:pPr>
      <w:r>
        <w:t>от 10 декабря 2019 г. N ММВ-7-14/627@</w:t>
      </w:r>
    </w:p>
    <w:p w:rsidR="00306B31" w:rsidRDefault="00306B31">
      <w:pPr>
        <w:pStyle w:val="ConsPlusTitle"/>
        <w:jc w:val="center"/>
      </w:pPr>
    </w:p>
    <w:p w:rsidR="00306B31" w:rsidRDefault="00306B31">
      <w:pPr>
        <w:pStyle w:val="ConsPlusTitle"/>
        <w:jc w:val="center"/>
      </w:pPr>
      <w:r>
        <w:t>ОБ УТВЕРЖДЕНИИ АДМИНИСТРАТИВНОГО РЕГЛАМЕНТА</w:t>
      </w:r>
    </w:p>
    <w:p w:rsidR="00306B31" w:rsidRDefault="00306B31">
      <w:pPr>
        <w:pStyle w:val="ConsPlusTitle"/>
        <w:jc w:val="center"/>
      </w:pPr>
      <w:r>
        <w:t>ПО ПРЕДОСТАВЛЕНИЮ ФЕДЕРАЛЬНОЙ НАЛОГОВОЙ СЛУЖБОЙ</w:t>
      </w:r>
    </w:p>
    <w:p w:rsidR="00306B31" w:rsidRDefault="00306B31">
      <w:pPr>
        <w:pStyle w:val="ConsPlusTitle"/>
        <w:jc w:val="center"/>
      </w:pPr>
      <w:r>
        <w:t>ГОСУДАРСТВЕННОЙ УСЛУГИ ПО ПРЕДОСТАВЛЕНИЮ ЗАИНТЕРЕСОВАННЫМ</w:t>
      </w:r>
    </w:p>
    <w:p w:rsidR="00306B31" w:rsidRDefault="00306B31">
      <w:pPr>
        <w:pStyle w:val="ConsPlusTitle"/>
        <w:jc w:val="center"/>
      </w:pPr>
      <w:r>
        <w:t>ЛИЦАМ СВЕДЕНИЙ, СОДЕРЖАЩИХСЯ В РЕЕСТРЕ</w:t>
      </w:r>
    </w:p>
    <w:p w:rsidR="00306B31" w:rsidRDefault="00306B31">
      <w:pPr>
        <w:pStyle w:val="ConsPlusTitle"/>
        <w:jc w:val="center"/>
      </w:pPr>
      <w:r>
        <w:t>ДИСКВАЛИФИЦИРОВАННЫХ ЛИЦ</w:t>
      </w:r>
    </w:p>
    <w:p w:rsidR="00306B31" w:rsidRDefault="00306B31">
      <w:pPr>
        <w:pStyle w:val="ConsPlusNormal"/>
        <w:jc w:val="both"/>
      </w:pPr>
    </w:p>
    <w:p w:rsidR="00306B31" w:rsidRDefault="00306B31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13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(Собрание законодательства Российской Федерации, 2010, N 31, ст. 4179; 2018, N 1 (ч. 1), ст. 63), </w:t>
      </w:r>
      <w:hyperlink r:id="rId6" w:history="1">
        <w:r>
          <w:rPr>
            <w:color w:val="0000FF"/>
          </w:rPr>
          <w:t>статьей 32.11</w:t>
        </w:r>
      </w:hyperlink>
      <w:r>
        <w:t xml:space="preserve"> Кодекса Российской Федерации об административных правонарушениях (Собрание законодательства Российской Федерации, 2002, N 1 (ч. 1), ст. 1; 2013, N 26, ст. 3207), </w:t>
      </w:r>
      <w:hyperlink r:id="rId7" w:history="1">
        <w:r>
          <w:rPr>
            <w:color w:val="0000FF"/>
          </w:rPr>
          <w:t>пунктом 1</w:t>
        </w:r>
      </w:hyperlink>
      <w:r>
        <w:t xml:space="preserve"> Положения о Федеральной налоговой службе, утвержденного постановлением Правительства Российской Федерации от 30.09.2004 N 506 "Об утверждении Положения о Федеральной налоговой службе" (Собрание законодательства Российской Федерации, 2004, N 40, ст. 3961; 2017, N 15 (ч. 1), ст. 2194), в целях реализации положений </w:t>
      </w:r>
      <w:hyperlink r:id="rId8" w:history="1">
        <w:r>
          <w:rPr>
            <w:color w:val="0000FF"/>
          </w:rPr>
          <w:t>пункта 2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16.05.2011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(Собрание законодательства Российской Федерации, 2011, N 22, ст. 3169; 2018, N 25, ст. 3696), а также в связи с уточнением правил доступа к содержащимся в реестре дисквалифицированных лиц сведениям приказываю: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5" w:history="1">
        <w:r>
          <w:rPr>
            <w:color w:val="0000FF"/>
          </w:rPr>
          <w:t>регламент</w:t>
        </w:r>
      </w:hyperlink>
      <w:r>
        <w:t xml:space="preserve"> по предоставлению Федеральной налоговой службой государственной услуги по предоставлению заинтересованным лицам сведений, содержащихся в реестре дисквалифицированных лиц, согласно приложению к настоящему приказу.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 xml:space="preserve">2. Настоящий приказ вступает в силу со дня признания утратившим силу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Министерства финансов Российской Федерации от 30.12.2014 N 177н "Об утверждении Административного регламента предоставления Федеральной налоговой службой государственной услуги по предоставлению заинтересованным лицам сведений, содержащихся в реестре дисквалифицированных лиц" (зарегистрирован Министерством юстиции Российской Федерации 28.05.2015, регистрационный номер 37189).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3. Руководителям (исполняющим обязанности руководителя) управлений Федеральной налоговой службы по субъектам Российской Федерации довести настоящий приказ до нижестоящих налоговых органов.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4. Контроль за исполнением настоящего приказа возложить на заместителя руководителя Федеральной налоговой службы, координирующего вопросы государственной регистрации и учета юридических и физических лиц, а также иностранных организаций и граждан.</w:t>
      </w:r>
    </w:p>
    <w:p w:rsidR="00306B31" w:rsidRDefault="00306B31">
      <w:pPr>
        <w:pStyle w:val="ConsPlusNormal"/>
        <w:jc w:val="both"/>
      </w:pPr>
    </w:p>
    <w:p w:rsidR="00306B31" w:rsidRDefault="00306B31">
      <w:pPr>
        <w:pStyle w:val="ConsPlusNormal"/>
        <w:jc w:val="right"/>
      </w:pPr>
      <w:r>
        <w:lastRenderedPageBreak/>
        <w:t>Руководитель</w:t>
      </w:r>
    </w:p>
    <w:p w:rsidR="00306B31" w:rsidRDefault="00306B31">
      <w:pPr>
        <w:pStyle w:val="ConsPlusNormal"/>
        <w:jc w:val="right"/>
      </w:pPr>
      <w:r>
        <w:t>Федеральной налоговой службы</w:t>
      </w:r>
    </w:p>
    <w:p w:rsidR="00306B31" w:rsidRDefault="00306B31">
      <w:pPr>
        <w:pStyle w:val="ConsPlusNormal"/>
        <w:jc w:val="right"/>
      </w:pPr>
      <w:r>
        <w:t>М.В.МИШУСТИН</w:t>
      </w:r>
    </w:p>
    <w:p w:rsidR="00306B31" w:rsidRDefault="00306B31">
      <w:pPr>
        <w:pStyle w:val="ConsPlusNormal"/>
        <w:jc w:val="both"/>
      </w:pPr>
    </w:p>
    <w:p w:rsidR="00306B31" w:rsidRDefault="00306B31">
      <w:pPr>
        <w:pStyle w:val="ConsPlusNormal"/>
        <w:jc w:val="both"/>
      </w:pPr>
    </w:p>
    <w:p w:rsidR="00306B31" w:rsidRDefault="00306B31">
      <w:pPr>
        <w:pStyle w:val="ConsPlusNormal"/>
        <w:jc w:val="both"/>
      </w:pPr>
    </w:p>
    <w:p w:rsidR="00306B31" w:rsidRDefault="00306B31">
      <w:pPr>
        <w:pStyle w:val="ConsPlusNormal"/>
        <w:jc w:val="both"/>
      </w:pPr>
    </w:p>
    <w:p w:rsidR="00306B31" w:rsidRDefault="00306B31">
      <w:pPr>
        <w:pStyle w:val="ConsPlusNormal"/>
        <w:jc w:val="both"/>
      </w:pPr>
    </w:p>
    <w:p w:rsidR="00306B31" w:rsidRDefault="00306B31">
      <w:pPr>
        <w:pStyle w:val="ConsPlusNormal"/>
        <w:jc w:val="right"/>
        <w:outlineLvl w:val="0"/>
      </w:pPr>
      <w:r>
        <w:t>Утвержден</w:t>
      </w:r>
    </w:p>
    <w:p w:rsidR="00306B31" w:rsidRDefault="00306B31">
      <w:pPr>
        <w:pStyle w:val="ConsPlusNormal"/>
        <w:jc w:val="right"/>
      </w:pPr>
      <w:r>
        <w:t>приказом ФНС России</w:t>
      </w:r>
    </w:p>
    <w:p w:rsidR="00306B31" w:rsidRDefault="00306B31">
      <w:pPr>
        <w:pStyle w:val="ConsPlusNormal"/>
        <w:jc w:val="right"/>
      </w:pPr>
      <w:r>
        <w:t>от 10.12.2019 N ММВ-7-14/627@</w:t>
      </w:r>
    </w:p>
    <w:p w:rsidR="00306B31" w:rsidRDefault="00306B31">
      <w:pPr>
        <w:pStyle w:val="ConsPlusNormal"/>
        <w:jc w:val="both"/>
      </w:pPr>
    </w:p>
    <w:p w:rsidR="00306B31" w:rsidRDefault="00306B31">
      <w:pPr>
        <w:pStyle w:val="ConsPlusTitle"/>
        <w:jc w:val="center"/>
      </w:pPr>
      <w:bookmarkStart w:id="0" w:name="P35"/>
      <w:bookmarkEnd w:id="0"/>
      <w:r>
        <w:t>АДМИНИСТРАТИВНЫЙ РЕГЛАМЕНТ</w:t>
      </w:r>
    </w:p>
    <w:p w:rsidR="00306B31" w:rsidRDefault="00306B31">
      <w:pPr>
        <w:pStyle w:val="ConsPlusTitle"/>
        <w:jc w:val="center"/>
      </w:pPr>
      <w:r>
        <w:t>ПО ПРЕДОСТАВЛЕНИЮ ФЕДЕРАЛЬНОЙ НАЛОГОВОЙ СЛУЖБОЙ</w:t>
      </w:r>
    </w:p>
    <w:p w:rsidR="00306B31" w:rsidRDefault="00306B31">
      <w:pPr>
        <w:pStyle w:val="ConsPlusTitle"/>
        <w:jc w:val="center"/>
      </w:pPr>
      <w:r>
        <w:t>ГОСУДАРСТВЕННОЙ УСЛУГИ ПО ПРЕДОСТАВЛЕНИЮ ЗАИНТЕРЕСОВАННЫМ</w:t>
      </w:r>
    </w:p>
    <w:p w:rsidR="00306B31" w:rsidRDefault="00306B31">
      <w:pPr>
        <w:pStyle w:val="ConsPlusTitle"/>
        <w:jc w:val="center"/>
      </w:pPr>
      <w:r>
        <w:t>ЛИЦАМ СВЕДЕНИЙ, СОДЕРЖАЩИХСЯ В РЕЕСТРЕ</w:t>
      </w:r>
    </w:p>
    <w:p w:rsidR="00306B31" w:rsidRDefault="00306B31">
      <w:pPr>
        <w:pStyle w:val="ConsPlusTitle"/>
        <w:jc w:val="center"/>
      </w:pPr>
      <w:r>
        <w:t>ДИСКВАЛИФИЦИРОВАННЫХ ЛИЦ</w:t>
      </w:r>
    </w:p>
    <w:p w:rsidR="00306B31" w:rsidRDefault="00306B31">
      <w:pPr>
        <w:pStyle w:val="ConsPlusNormal"/>
        <w:jc w:val="both"/>
      </w:pPr>
    </w:p>
    <w:p w:rsidR="00306B31" w:rsidRDefault="00306B31">
      <w:pPr>
        <w:pStyle w:val="ConsPlusTitle"/>
        <w:jc w:val="center"/>
        <w:outlineLvl w:val="1"/>
      </w:pPr>
      <w:r>
        <w:t>I. Общие положения</w:t>
      </w:r>
    </w:p>
    <w:p w:rsidR="00306B31" w:rsidRDefault="00306B31">
      <w:pPr>
        <w:pStyle w:val="ConsPlusNormal"/>
        <w:jc w:val="both"/>
      </w:pPr>
    </w:p>
    <w:p w:rsidR="00306B31" w:rsidRDefault="00306B31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306B31" w:rsidRDefault="00306B31">
      <w:pPr>
        <w:pStyle w:val="ConsPlusNormal"/>
        <w:jc w:val="both"/>
      </w:pPr>
    </w:p>
    <w:p w:rsidR="00306B31" w:rsidRDefault="00306B31">
      <w:pPr>
        <w:pStyle w:val="ConsPlusNormal"/>
        <w:ind w:firstLine="540"/>
        <w:jc w:val="both"/>
      </w:pPr>
      <w:r>
        <w:t>1. Административный регламент по предоставлению Федеральной налоговой службой (далее - ФНС России) государственной услуги по предоставлению заинтересованным лицам сведений, содержащихся в реестре дисквалифицированных лиц (далее - Реестр) (далее - Административный регламент, государственная услуга), определяет стандарт предоставления государственной услуги и устанавливает сроки и последовательность административных процедур (действий) управлений ФНС России по субъектам Российской Федерации (далее - Управления), инспекций ФНС России по районам, районам в городах, городам без районного деления, инспекций ФНС России межрайонного уровня (далее - территориальные налоговые органы).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Настоящий Административный регламент также устанавливает порядок взаимодействия между территориальными налоговыми органами, их структурными подразделениями и должностными лицами, а также взаимодействия территориальных налоговых органов с иными органами государственной власти и заявителями при предоставлении государственной услуги.</w:t>
      </w:r>
    </w:p>
    <w:p w:rsidR="00306B31" w:rsidRDefault="00306B31">
      <w:pPr>
        <w:pStyle w:val="ConsPlusNormal"/>
        <w:jc w:val="both"/>
      </w:pPr>
    </w:p>
    <w:p w:rsidR="00306B31" w:rsidRDefault="00306B31">
      <w:pPr>
        <w:pStyle w:val="ConsPlusTitle"/>
        <w:jc w:val="center"/>
        <w:outlineLvl w:val="2"/>
      </w:pPr>
      <w:r>
        <w:t>Круг заявителей</w:t>
      </w:r>
    </w:p>
    <w:p w:rsidR="00306B31" w:rsidRDefault="00306B31">
      <w:pPr>
        <w:pStyle w:val="ConsPlusNormal"/>
        <w:jc w:val="both"/>
      </w:pPr>
    </w:p>
    <w:p w:rsidR="00306B31" w:rsidRDefault="00306B31">
      <w:pPr>
        <w:pStyle w:val="ConsPlusNormal"/>
        <w:ind w:firstLine="540"/>
        <w:jc w:val="both"/>
      </w:pPr>
      <w:r>
        <w:t>2. Заявителями признаются заинтересованные физические и юридические лица.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3. Положения, предусмотренные настоящим Административным регламентом в отношении заявителя, распространяются на его представителя, полномочия которого должны быть документально подтверждены в соответствии с гражданским законодательством Российской Федерации.</w:t>
      </w:r>
    </w:p>
    <w:p w:rsidR="00306B31" w:rsidRDefault="00306B31">
      <w:pPr>
        <w:pStyle w:val="ConsPlusNormal"/>
        <w:jc w:val="both"/>
      </w:pPr>
    </w:p>
    <w:p w:rsidR="00306B31" w:rsidRDefault="00306B31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306B31" w:rsidRDefault="00306B31">
      <w:pPr>
        <w:pStyle w:val="ConsPlusTitle"/>
        <w:jc w:val="center"/>
      </w:pPr>
      <w:r>
        <w:t>государственной услуги</w:t>
      </w:r>
    </w:p>
    <w:p w:rsidR="00306B31" w:rsidRDefault="00306B31">
      <w:pPr>
        <w:pStyle w:val="ConsPlusNormal"/>
        <w:jc w:val="both"/>
      </w:pPr>
    </w:p>
    <w:p w:rsidR="00306B31" w:rsidRDefault="00306B31">
      <w:pPr>
        <w:pStyle w:val="ConsPlusNormal"/>
        <w:ind w:firstLine="540"/>
        <w:jc w:val="both"/>
      </w:pPr>
      <w:bookmarkStart w:id="1" w:name="P56"/>
      <w:bookmarkEnd w:id="1"/>
      <w:r>
        <w:t xml:space="preserve">4. Справочная информация о местах нахождения, графиках работы, справочных телефонах (при наличии), в том числе номере телефона-автоинформатора (при наличии), едином телефонном номере ФНС России на территории Российской Федерации, формы обратной связи ФНС России, Управлений, территориальных налоговых органов размещена на официальном сайте ФНС России в информационно-телекоммуникационной сети "Интернет" (далее - официальный сайт ФНС России), в федеральной государственной информационной системе "Единый портал государственных и </w:t>
      </w:r>
      <w:r>
        <w:lastRenderedPageBreak/>
        <w:t>муниципальных услуг (функций)" (далее - ЕПГУ),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реестр), в многофункциональных центрах предоставления государственных услуг (далее - многофункциональный центр).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5. Информирование о предоставлении государственной услуги осуществляется посредством размещения информации: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на официальном сайте ФНС России;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в помещениях Управлений, территориальных налоговых органов с использованием информационных стендов;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на ЕПГУ;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в Федеральном реестре;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в многофункциональных центрах.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Информация о предоставлении государственной услуги также предоставляется: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по единому телефонному номеру ФНС России на территории Российской Федерации;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непосредственно должностными лицами Управлений, территориальных налоговых органов, ответственными за предоставление государственной услуги в порядке, установленном настоящим Административным регламентом.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Информация о многофункциональных центрах, через которые предоставляется государственная услуга, размещается на официальном сайте ФНС России и на информационных стендах Управлений, территориальных налоговых органах.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6. На официальном сайте ФНС России размещается следующая информация: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 xml:space="preserve">справочная информация в соответствии с </w:t>
      </w:r>
      <w:hyperlink w:anchor="P56" w:history="1">
        <w:r>
          <w:rPr>
            <w:color w:val="0000FF"/>
          </w:rPr>
          <w:t>пунктом 4</w:t>
        </w:r>
      </w:hyperlink>
      <w:r>
        <w:t xml:space="preserve"> настоящего Административного регламента;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полное и сокращенное наименование территориальных налоговых органов, предоставляющих государственную услугу, их почтовые адреса, графики (режимы) работы;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исчерпывающий перечень документов, необходимых для предоставления государственной услуги;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текст настоящего Административного регламента;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круг заявителей;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размер платы, взимаемой за предоставление государственной услуги;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срок предоставления государственной услуги;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порядок подачи и рассмотрения жалобы, связанной с предоставлением государственной услуги.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7. На ЕПГУ размещается следующая информация: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 xml:space="preserve">справочная информация в соответствии с </w:t>
      </w:r>
      <w:hyperlink w:anchor="P56" w:history="1">
        <w:r>
          <w:rPr>
            <w:color w:val="0000FF"/>
          </w:rPr>
          <w:t>пунктом 4</w:t>
        </w:r>
      </w:hyperlink>
      <w:r>
        <w:t xml:space="preserve"> настоящего Административного регламента;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lastRenderedPageBreak/>
        <w:t>исчерпывающий перечень документов, необходимых для предоставления государственной услуги;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перечень документов, которые заявитель вправе представить по собственной инициативе;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круг заявителей;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срок предоставления государственной услуги;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порядок и способы представления документов, необходимых для получения государственной услуги;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порядок получения информации по вопросам предоставления государственной услуги, сведений о ходе предоставления государственной услуги;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результаты предоставления государственной услуги, порядок направления документов, являющихся результатом предоставления государственной услуги;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исчерпывающий перечень оснований для приостановления или отказа в предоставлении государственной услуги;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право заявителя на досудебное (внесудебное) обжалование решений и (или) действий (бездействия), принятых (осуществляемых) в ходе предоставления государственной услуги;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формы заявлений (уведомлений), используемые при предоставлении государственной услуги.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Информация на ЕПГУ о порядке и сроках предоставления государственной услуги на основании сведений, содержащихся в Федеральном реестре, предоставляется заявителю бесплатно.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 xml:space="preserve"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proofErr w:type="gramStart"/>
      <w:r>
        <w:t>авторизацию заявителя</w:t>
      </w:r>
      <w:proofErr w:type="gramEnd"/>
      <w:r>
        <w:t xml:space="preserve"> или предоставление им персональных данных.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8. На информационных стендах Управлений, территориальных налоговых органов, предоставляющих государственную услугу, размещается следующая информация: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наименование Управлений, территориальных налоговых органов, почтовый адрес, идентификационный номер налогоплательщика (далее - ИНН), код причины постановки на учет (далее - КПП);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наименование вышестоящего налогового органа, почтовый адрес, ИНН, КПП;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адрес официального сайта ФНС России;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единый телефонный номер ФНС России на территории Российской Федерации;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график (режим) работы Управлений, территориальных налоговых органов, предоставляющих государственную услугу, ФНС России;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порядок досудебного (внесудебного) обжалования решений и действий (бездействия) территориальных налоговых органов, предоставляющих государственную услугу, а также их должностных лиц;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lastRenderedPageBreak/>
        <w:t>график приема заявителей должностными лицами, ответственными за предоставление государственной услуги;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о местах (операционных залах, кабинетах) предоставления государственной услуги.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9. По единому телефонному номеру ФНС России на территории Российской Федерации и при обращении заявителя непосредственно в Управление, территориальные налоговые органы, предоставляющие государственную услугу, предоставляется информация по следующим вопросам: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 xml:space="preserve">о регистрационных номерах входящей письменной корреспонденции, присвоенных территориальными налоговыми органами, при получении от заявителя документов, указанных в </w:t>
      </w:r>
      <w:hyperlink w:anchor="P161" w:history="1">
        <w:r>
          <w:rPr>
            <w:color w:val="0000FF"/>
          </w:rPr>
          <w:t>пункте 19</w:t>
        </w:r>
      </w:hyperlink>
      <w:r>
        <w:t xml:space="preserve"> настоящего Административного регламента;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о направлении территориальным налоговым органом заявителю документов, являющихся результатом предоставления государственной услуги;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о размещении на официальном сайте ФНС России справочных материалов;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об исчерпывающем перечне документов, необходимых для предоставления государственной услуги;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о сроках предоставления государственной услуги;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о нормативных правовых актах, регулирующих предоставление государственной услуги.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10. Должностные лица, ответственные за предоставление государственной услуги: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действуют в соответствии с нормативными правовыми актами Российской Федерации и настоящим Административным регламентом;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принимают все необходимые меры для предоставления исчерпывающих ответов на обращения заявителей, используя информационные ресурсы Управлений, территориальных налоговых органов, информационно-справочные системы, нормативные правовые акты;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корректно и внимательно относятся к заявителям, не унижают их честь и достоинство, а также в вежливой форме информируют заявителей по существу запросов о порядке предоставления государственной услуги, максимальных сроках ее предоставления, об основаниях, при наличии которых государственная услуга не предоставляется, а также представляют в пределах своей компетенции иную информацию, интересующую заявителей, в соответствии с настоящим Административным регламентом;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соблюдают правила деловой этики при ответе на устные (в том числе по телефону) и письменные обращения заявителей.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11. Должностные лица территориальных налоговых органов, ответственные за предоставление государственной услуги, не вправе: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представлять заявителям сведения, не подлежащие разглашению в соответствии с законодательством Российской Федерации, включая сведения, составляющие государственную или иную охраняемую законом тайну, а также сведения конфиденциального характера;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давать правовую оценку актов (решений), действиям (бездействию) территориальных налоговых органов или их должностных лиц, иным обстоятельствам и событиям.</w:t>
      </w:r>
    </w:p>
    <w:p w:rsidR="00306B31" w:rsidRDefault="00306B31">
      <w:pPr>
        <w:pStyle w:val="ConsPlusNormal"/>
        <w:jc w:val="both"/>
      </w:pPr>
    </w:p>
    <w:p w:rsidR="00306B31" w:rsidRDefault="00306B31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306B31" w:rsidRDefault="00306B31">
      <w:pPr>
        <w:pStyle w:val="ConsPlusNormal"/>
        <w:jc w:val="both"/>
      </w:pPr>
    </w:p>
    <w:p w:rsidR="00306B31" w:rsidRDefault="00306B31">
      <w:pPr>
        <w:pStyle w:val="ConsPlusTitle"/>
        <w:jc w:val="center"/>
        <w:outlineLvl w:val="2"/>
      </w:pPr>
      <w:r>
        <w:lastRenderedPageBreak/>
        <w:t>Наименование государственной услуги</w:t>
      </w:r>
    </w:p>
    <w:p w:rsidR="00306B31" w:rsidRDefault="00306B31">
      <w:pPr>
        <w:pStyle w:val="ConsPlusNormal"/>
        <w:jc w:val="both"/>
      </w:pPr>
    </w:p>
    <w:p w:rsidR="00306B31" w:rsidRDefault="00306B31">
      <w:pPr>
        <w:pStyle w:val="ConsPlusNormal"/>
        <w:ind w:firstLine="540"/>
        <w:jc w:val="both"/>
      </w:pPr>
      <w:r>
        <w:t>12. Государственная услуга по предоставлению заинтересованным лицам сведений, содержащихся в Реестре.</w:t>
      </w:r>
    </w:p>
    <w:p w:rsidR="00306B31" w:rsidRDefault="00306B31">
      <w:pPr>
        <w:pStyle w:val="ConsPlusNormal"/>
        <w:jc w:val="both"/>
      </w:pPr>
    </w:p>
    <w:p w:rsidR="00306B31" w:rsidRDefault="00306B31">
      <w:pPr>
        <w:pStyle w:val="ConsPlusTitle"/>
        <w:jc w:val="center"/>
        <w:outlineLvl w:val="2"/>
      </w:pPr>
      <w:r>
        <w:t>Наименование органа, предоставляющего</w:t>
      </w:r>
    </w:p>
    <w:p w:rsidR="00306B31" w:rsidRDefault="00306B31">
      <w:pPr>
        <w:pStyle w:val="ConsPlusTitle"/>
        <w:jc w:val="center"/>
      </w:pPr>
      <w:r>
        <w:t>государственную услугу</w:t>
      </w:r>
    </w:p>
    <w:p w:rsidR="00306B31" w:rsidRDefault="00306B31">
      <w:pPr>
        <w:pStyle w:val="ConsPlusNormal"/>
        <w:jc w:val="both"/>
      </w:pPr>
    </w:p>
    <w:p w:rsidR="00306B31" w:rsidRDefault="00306B31">
      <w:pPr>
        <w:pStyle w:val="ConsPlusNormal"/>
        <w:ind w:firstLine="540"/>
        <w:jc w:val="both"/>
      </w:pPr>
      <w:r>
        <w:t>13. Предоставление заинтересованным лицам сведений, содержащихся в Реестре, осуществляют территориальные налоговые органы.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 xml:space="preserve">14. 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0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</w:t>
      </w:r>
      <w:proofErr w:type="spellStart"/>
      <w:r>
        <w:t>Росатом</w:t>
      </w:r>
      <w:proofErr w:type="spellEnd"/>
      <w:r>
        <w:t>"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Российской Федерации от 06.05.2011 N 352 "Об утверждении перечня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</w:t>
      </w:r>
      <w:proofErr w:type="spellStart"/>
      <w:r>
        <w:t>Росатом</w:t>
      </w:r>
      <w:proofErr w:type="spellEnd"/>
      <w:r>
        <w:t>"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оказание" (Собрание законодательства Российской Федерации, 2011, N 20, ст. 2829; 2019, N 48, ст. 6852).</w:t>
      </w:r>
    </w:p>
    <w:p w:rsidR="00306B31" w:rsidRDefault="00306B31">
      <w:pPr>
        <w:pStyle w:val="ConsPlusNormal"/>
        <w:jc w:val="both"/>
      </w:pPr>
    </w:p>
    <w:p w:rsidR="00306B31" w:rsidRDefault="00306B31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306B31" w:rsidRDefault="00306B31">
      <w:pPr>
        <w:pStyle w:val="ConsPlusNormal"/>
        <w:jc w:val="both"/>
      </w:pPr>
    </w:p>
    <w:p w:rsidR="00306B31" w:rsidRDefault="00306B31">
      <w:pPr>
        <w:pStyle w:val="ConsPlusNormal"/>
        <w:ind w:firstLine="540"/>
        <w:jc w:val="both"/>
      </w:pPr>
      <w:r>
        <w:t>15. Результатом предоставления государственной услуги является: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а) предоставление содержащихся в Реестре сведений о конкретном дисквалифицированном лице путем выдачи (направления) заявителю выписки из Реестра (далее - Выписка);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б) предоставление справки об отсутствии запрашиваемой информации (далее - Справка);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в) предоставление информационного письма о невозможности однозначно определить запрашиваемое лицо (далее - Информационное письмо).</w:t>
      </w:r>
    </w:p>
    <w:p w:rsidR="00306B31" w:rsidRDefault="00306B31">
      <w:pPr>
        <w:pStyle w:val="ConsPlusNormal"/>
        <w:jc w:val="both"/>
      </w:pPr>
    </w:p>
    <w:p w:rsidR="00306B31" w:rsidRDefault="00306B31">
      <w:pPr>
        <w:pStyle w:val="ConsPlusTitle"/>
        <w:jc w:val="center"/>
        <w:outlineLvl w:val="2"/>
      </w:pPr>
      <w:r>
        <w:t>Срок предоставления государственной услуги,</w:t>
      </w:r>
    </w:p>
    <w:p w:rsidR="00306B31" w:rsidRDefault="00306B31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:rsidR="00306B31" w:rsidRDefault="00306B31">
      <w:pPr>
        <w:pStyle w:val="ConsPlusTitle"/>
        <w:jc w:val="center"/>
      </w:pPr>
      <w:r>
        <w:t>участвующие в предоставлении государственной услуги, срок</w:t>
      </w:r>
    </w:p>
    <w:p w:rsidR="00306B31" w:rsidRDefault="00306B31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306B31" w:rsidRDefault="00306B31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306B31" w:rsidRDefault="00306B31">
      <w:pPr>
        <w:pStyle w:val="ConsPlusTitle"/>
        <w:jc w:val="center"/>
      </w:pPr>
      <w:r>
        <w:t>законодательством Российской Федерации, срок выдачи</w:t>
      </w:r>
    </w:p>
    <w:p w:rsidR="00306B31" w:rsidRDefault="00306B31">
      <w:pPr>
        <w:pStyle w:val="ConsPlusTitle"/>
        <w:jc w:val="center"/>
      </w:pPr>
      <w:r>
        <w:t>(направления) документов, являющихся результатом</w:t>
      </w:r>
    </w:p>
    <w:p w:rsidR="00306B31" w:rsidRDefault="00306B31">
      <w:pPr>
        <w:pStyle w:val="ConsPlusTitle"/>
        <w:jc w:val="center"/>
      </w:pPr>
      <w:r>
        <w:t>предоставления государственной услуги</w:t>
      </w:r>
    </w:p>
    <w:p w:rsidR="00306B31" w:rsidRDefault="00306B31">
      <w:pPr>
        <w:pStyle w:val="ConsPlusNormal"/>
        <w:jc w:val="both"/>
      </w:pPr>
    </w:p>
    <w:p w:rsidR="00306B31" w:rsidRDefault="00306B31">
      <w:pPr>
        <w:pStyle w:val="ConsPlusNormal"/>
        <w:ind w:firstLine="540"/>
        <w:jc w:val="both"/>
      </w:pPr>
      <w:bookmarkStart w:id="2" w:name="P143"/>
      <w:bookmarkEnd w:id="2"/>
      <w:r>
        <w:t>16. Срок предоставления государственной услуги не должен превышать пяти рабочих дней со дня получения территориальным налоговым органом запроса о предоставлении сведений, содержащихся в Реестре (далее - Запрос).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 xml:space="preserve">17. Срок выдачи (направления) документов, являющихся результатом предоставления государственной услуги, не может превышать срок, установленный </w:t>
      </w:r>
      <w:hyperlink w:anchor="P143" w:history="1">
        <w:r>
          <w:rPr>
            <w:color w:val="0000FF"/>
          </w:rPr>
          <w:t>пунктом 16</w:t>
        </w:r>
      </w:hyperlink>
      <w:r>
        <w:t xml:space="preserve"> настоящего Административного регламента.</w:t>
      </w:r>
    </w:p>
    <w:p w:rsidR="00306B31" w:rsidRDefault="00306B31">
      <w:pPr>
        <w:pStyle w:val="ConsPlusNormal"/>
        <w:jc w:val="both"/>
      </w:pPr>
    </w:p>
    <w:p w:rsidR="00306B31" w:rsidRDefault="00306B31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306B31" w:rsidRDefault="00306B31">
      <w:pPr>
        <w:pStyle w:val="ConsPlusTitle"/>
        <w:jc w:val="center"/>
      </w:pPr>
      <w:r>
        <w:lastRenderedPageBreak/>
        <w:t>государственной услуги</w:t>
      </w:r>
    </w:p>
    <w:p w:rsidR="00306B31" w:rsidRDefault="00306B31">
      <w:pPr>
        <w:pStyle w:val="ConsPlusNormal"/>
        <w:jc w:val="both"/>
      </w:pPr>
    </w:p>
    <w:p w:rsidR="00306B31" w:rsidRDefault="00306B31">
      <w:pPr>
        <w:pStyle w:val="ConsPlusNormal"/>
        <w:ind w:firstLine="540"/>
        <w:jc w:val="both"/>
      </w:pPr>
      <w:r>
        <w:t>18. Перечень нормативных правовых актов, регулирующих предоставление государственной услуги, размещается на официальном сайте ФНС России, в Федеральном реестре и на ЕПГУ.</w:t>
      </w:r>
    </w:p>
    <w:p w:rsidR="00306B31" w:rsidRDefault="00306B31">
      <w:pPr>
        <w:pStyle w:val="ConsPlusNormal"/>
        <w:jc w:val="both"/>
      </w:pPr>
    </w:p>
    <w:p w:rsidR="00306B31" w:rsidRDefault="00306B31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306B31" w:rsidRDefault="00306B31">
      <w:pPr>
        <w:pStyle w:val="ConsPlusTitle"/>
        <w:jc w:val="center"/>
      </w:pPr>
      <w:r>
        <w:t>в соответствии с нормативными правовыми актами</w:t>
      </w:r>
    </w:p>
    <w:p w:rsidR="00306B31" w:rsidRDefault="00306B31">
      <w:pPr>
        <w:pStyle w:val="ConsPlusTitle"/>
        <w:jc w:val="center"/>
      </w:pPr>
      <w:r>
        <w:t>для предоставления государственной услуги,</w:t>
      </w:r>
    </w:p>
    <w:p w:rsidR="00306B31" w:rsidRDefault="00306B31">
      <w:pPr>
        <w:pStyle w:val="ConsPlusTitle"/>
        <w:jc w:val="center"/>
      </w:pPr>
      <w:r>
        <w:t>которые являются необходимыми и обязательными</w:t>
      </w:r>
    </w:p>
    <w:p w:rsidR="00306B31" w:rsidRDefault="00306B31">
      <w:pPr>
        <w:pStyle w:val="ConsPlusTitle"/>
        <w:jc w:val="center"/>
      </w:pPr>
      <w:r>
        <w:t>для предоставления государственной услуги,</w:t>
      </w:r>
    </w:p>
    <w:p w:rsidR="00306B31" w:rsidRDefault="00306B31">
      <w:pPr>
        <w:pStyle w:val="ConsPlusTitle"/>
        <w:jc w:val="center"/>
      </w:pPr>
      <w:r>
        <w:t>подлежащих представлению заявителем, способы</w:t>
      </w:r>
    </w:p>
    <w:p w:rsidR="00306B31" w:rsidRDefault="00306B31">
      <w:pPr>
        <w:pStyle w:val="ConsPlusTitle"/>
        <w:jc w:val="center"/>
      </w:pPr>
      <w:r>
        <w:t>их получения заявителем, в том числе</w:t>
      </w:r>
    </w:p>
    <w:p w:rsidR="00306B31" w:rsidRDefault="00306B31">
      <w:pPr>
        <w:pStyle w:val="ConsPlusTitle"/>
        <w:jc w:val="center"/>
      </w:pPr>
      <w:r>
        <w:t>в электронной форме, порядок</w:t>
      </w:r>
    </w:p>
    <w:p w:rsidR="00306B31" w:rsidRDefault="00306B31">
      <w:pPr>
        <w:pStyle w:val="ConsPlusTitle"/>
        <w:jc w:val="center"/>
      </w:pPr>
      <w:r>
        <w:t>их представления</w:t>
      </w:r>
    </w:p>
    <w:p w:rsidR="00306B31" w:rsidRDefault="00306B31">
      <w:pPr>
        <w:pStyle w:val="ConsPlusNormal"/>
        <w:jc w:val="both"/>
      </w:pPr>
    </w:p>
    <w:p w:rsidR="00306B31" w:rsidRDefault="00306B31">
      <w:pPr>
        <w:pStyle w:val="ConsPlusNormal"/>
        <w:ind w:firstLine="540"/>
        <w:jc w:val="both"/>
      </w:pPr>
      <w:bookmarkStart w:id="3" w:name="P161"/>
      <w:bookmarkEnd w:id="3"/>
      <w:r>
        <w:t xml:space="preserve">19. Документом, необходимым для предоставления государственной услуги, является Запрос по форме согласно </w:t>
      </w:r>
      <w:hyperlink w:anchor="P507" w:history="1">
        <w:r>
          <w:rPr>
            <w:color w:val="0000FF"/>
          </w:rPr>
          <w:t>приложению</w:t>
        </w:r>
      </w:hyperlink>
      <w:r>
        <w:t xml:space="preserve"> к настоящему Административному регламенту.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Запрос представляется на бумажном носителе непосредственно в территориальный налоговый орган, почтовым отправлением либо через многофункциональный центр.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20. Представление Запроса в электронной форме не предусмотрено.</w:t>
      </w:r>
    </w:p>
    <w:p w:rsidR="00306B31" w:rsidRDefault="00306B31">
      <w:pPr>
        <w:pStyle w:val="ConsPlusNormal"/>
        <w:jc w:val="both"/>
      </w:pPr>
    </w:p>
    <w:p w:rsidR="00306B31" w:rsidRDefault="00306B31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306B31" w:rsidRDefault="00306B31">
      <w:pPr>
        <w:pStyle w:val="ConsPlusTitle"/>
        <w:jc w:val="center"/>
      </w:pPr>
      <w:r>
        <w:t>в соответствии с нормативными правовыми актами</w:t>
      </w:r>
    </w:p>
    <w:p w:rsidR="00306B31" w:rsidRDefault="00306B31">
      <w:pPr>
        <w:pStyle w:val="ConsPlusTitle"/>
        <w:jc w:val="center"/>
      </w:pPr>
      <w:r>
        <w:t>для предоставления государственной услуги, которые</w:t>
      </w:r>
    </w:p>
    <w:p w:rsidR="00306B31" w:rsidRDefault="00306B31">
      <w:pPr>
        <w:pStyle w:val="ConsPlusTitle"/>
        <w:jc w:val="center"/>
      </w:pPr>
      <w:r>
        <w:t>находятся в распоряжении государственных органов, органов</w:t>
      </w:r>
    </w:p>
    <w:p w:rsidR="00306B31" w:rsidRDefault="00306B31">
      <w:pPr>
        <w:pStyle w:val="ConsPlusTitle"/>
        <w:jc w:val="center"/>
      </w:pPr>
      <w:r>
        <w:t>местного самоуправления и иных органов, участвующих</w:t>
      </w:r>
    </w:p>
    <w:p w:rsidR="00306B31" w:rsidRDefault="00306B31">
      <w:pPr>
        <w:pStyle w:val="ConsPlusTitle"/>
        <w:jc w:val="center"/>
      </w:pPr>
      <w:r>
        <w:t>в предоставлении государственных или муниципальных услуг,</w:t>
      </w:r>
    </w:p>
    <w:p w:rsidR="00306B31" w:rsidRDefault="00306B31">
      <w:pPr>
        <w:pStyle w:val="ConsPlusTitle"/>
        <w:jc w:val="center"/>
      </w:pPr>
      <w:r>
        <w:t>которые заявитель вправе представить, а также способы</w:t>
      </w:r>
    </w:p>
    <w:p w:rsidR="00306B31" w:rsidRDefault="00306B31">
      <w:pPr>
        <w:pStyle w:val="ConsPlusTitle"/>
        <w:jc w:val="center"/>
      </w:pPr>
      <w:r>
        <w:t>их получения заявителями, в том числе в электронной</w:t>
      </w:r>
    </w:p>
    <w:p w:rsidR="00306B31" w:rsidRDefault="00306B31">
      <w:pPr>
        <w:pStyle w:val="ConsPlusTitle"/>
        <w:jc w:val="center"/>
      </w:pPr>
      <w:r>
        <w:t>форме, порядок их представления</w:t>
      </w:r>
    </w:p>
    <w:p w:rsidR="00306B31" w:rsidRDefault="00306B31">
      <w:pPr>
        <w:pStyle w:val="ConsPlusNormal"/>
        <w:jc w:val="both"/>
      </w:pPr>
    </w:p>
    <w:p w:rsidR="00306B31" w:rsidRDefault="00306B31">
      <w:pPr>
        <w:pStyle w:val="ConsPlusNormal"/>
        <w:ind w:firstLine="540"/>
        <w:jc w:val="both"/>
      </w:pPr>
      <w:r>
        <w:t>21. Документом, необходимым в соответствии с нормативными правовыми актами для предоставления государственной услуги, который находится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который заявитель вправе представить одновременно с Запросом, является документ, подтверждающий внесение платы за предоставление сведений, содержащихся в Реестре.</w:t>
      </w:r>
    </w:p>
    <w:p w:rsidR="00306B31" w:rsidRDefault="00306B31">
      <w:pPr>
        <w:pStyle w:val="ConsPlusNormal"/>
        <w:spacing w:before="220"/>
        <w:ind w:firstLine="540"/>
        <w:jc w:val="both"/>
      </w:pPr>
      <w:bookmarkStart w:id="4" w:name="P176"/>
      <w:bookmarkEnd w:id="4"/>
      <w:r>
        <w:t>22. Проверка внесения заявителем платы за предоставление сведений, содержащихся в Реестре, осуществляется посредством Государственной информационной системы о государственных и муниципальных платежах (далее - ГИС ГМП) и (или) информационных ресурсов, находящихся в распоряжении территориальных налоговых органов и многофункциональных центров.</w:t>
      </w:r>
    </w:p>
    <w:p w:rsidR="00306B31" w:rsidRDefault="00306B31">
      <w:pPr>
        <w:pStyle w:val="ConsPlusNormal"/>
        <w:spacing w:before="220"/>
        <w:ind w:firstLine="540"/>
        <w:jc w:val="both"/>
      </w:pPr>
      <w:bookmarkStart w:id="5" w:name="P177"/>
      <w:bookmarkEnd w:id="5"/>
      <w:r>
        <w:t>23. При предоставлении государственной услуги запрещается требовать от заявителя: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</w:t>
      </w:r>
      <w:r>
        <w:lastRenderedPageBreak/>
        <w:t xml:space="preserve">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</w:t>
      </w:r>
      <w:hyperlink r:id="rId11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от 27.07.2010 N 210-ФЗ);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2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27.07.2010 N 210-ФЗ.</w:t>
      </w:r>
    </w:p>
    <w:p w:rsidR="00306B31" w:rsidRDefault="00306B31">
      <w:pPr>
        <w:pStyle w:val="ConsPlusNormal"/>
        <w:jc w:val="both"/>
      </w:pPr>
    </w:p>
    <w:p w:rsidR="00306B31" w:rsidRDefault="00306B31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306B31" w:rsidRDefault="00306B31">
      <w:pPr>
        <w:pStyle w:val="ConsPlusTitle"/>
        <w:jc w:val="center"/>
      </w:pPr>
      <w:r>
        <w:t>документов, необходимых для предоставления</w:t>
      </w:r>
    </w:p>
    <w:p w:rsidR="00306B31" w:rsidRDefault="00306B31">
      <w:pPr>
        <w:pStyle w:val="ConsPlusTitle"/>
        <w:jc w:val="center"/>
      </w:pPr>
      <w:r>
        <w:t>государственной услуги</w:t>
      </w:r>
    </w:p>
    <w:p w:rsidR="00306B31" w:rsidRDefault="00306B31">
      <w:pPr>
        <w:pStyle w:val="ConsPlusNormal"/>
        <w:jc w:val="both"/>
      </w:pPr>
    </w:p>
    <w:p w:rsidR="00306B31" w:rsidRDefault="00306B31">
      <w:pPr>
        <w:pStyle w:val="ConsPlusNormal"/>
        <w:ind w:firstLine="540"/>
        <w:jc w:val="both"/>
      </w:pPr>
      <w:r>
        <w:t xml:space="preserve">24. Основанием для отказа в приеме документов, необходимых для предоставления государственной услуги, является отсутствие Запроса, оформленного согласно </w:t>
      </w:r>
      <w:hyperlink w:anchor="P507" w:history="1">
        <w:r>
          <w:rPr>
            <w:color w:val="0000FF"/>
          </w:rPr>
          <w:t>приложению</w:t>
        </w:r>
      </w:hyperlink>
      <w:r>
        <w:t xml:space="preserve"> к настоящему Административному регламенту.</w:t>
      </w:r>
    </w:p>
    <w:p w:rsidR="00306B31" w:rsidRDefault="00306B31">
      <w:pPr>
        <w:pStyle w:val="ConsPlusNormal"/>
        <w:jc w:val="both"/>
      </w:pPr>
    </w:p>
    <w:p w:rsidR="00306B31" w:rsidRDefault="00306B31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306B31" w:rsidRDefault="00306B31">
      <w:pPr>
        <w:pStyle w:val="ConsPlusTitle"/>
        <w:jc w:val="center"/>
      </w:pPr>
      <w:r>
        <w:t>или отказа в предоставлении государственной услуги</w:t>
      </w:r>
    </w:p>
    <w:p w:rsidR="00306B31" w:rsidRDefault="00306B31">
      <w:pPr>
        <w:pStyle w:val="ConsPlusNormal"/>
        <w:jc w:val="both"/>
      </w:pPr>
    </w:p>
    <w:p w:rsidR="00306B31" w:rsidRDefault="00306B31">
      <w:pPr>
        <w:pStyle w:val="ConsPlusNormal"/>
        <w:ind w:firstLine="540"/>
        <w:jc w:val="both"/>
      </w:pPr>
      <w:r>
        <w:t>25. Основания для приостановления предоставления государственной услуги отсутствуют.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 xml:space="preserve">26. Отказ в предоставлении государственной услуги осуществляется в случае наличия у территориального налогового органа сведений о </w:t>
      </w:r>
      <w:proofErr w:type="spellStart"/>
      <w:r>
        <w:t>непоступлении</w:t>
      </w:r>
      <w:proofErr w:type="spellEnd"/>
      <w:r>
        <w:t xml:space="preserve"> платы, взимаемой за предоставление государственной услуги.</w:t>
      </w:r>
    </w:p>
    <w:p w:rsidR="00306B31" w:rsidRDefault="00306B31">
      <w:pPr>
        <w:pStyle w:val="ConsPlusNormal"/>
        <w:jc w:val="both"/>
      </w:pPr>
    </w:p>
    <w:p w:rsidR="00306B31" w:rsidRDefault="00306B31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306B31" w:rsidRDefault="00306B31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306B31" w:rsidRDefault="00306B31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306B31" w:rsidRDefault="00306B31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306B31" w:rsidRDefault="00306B31">
      <w:pPr>
        <w:pStyle w:val="ConsPlusTitle"/>
        <w:jc w:val="center"/>
      </w:pPr>
      <w:r>
        <w:t>государственной услуги</w:t>
      </w:r>
    </w:p>
    <w:p w:rsidR="00306B31" w:rsidRDefault="00306B31">
      <w:pPr>
        <w:pStyle w:val="ConsPlusNormal"/>
        <w:jc w:val="both"/>
      </w:pPr>
    </w:p>
    <w:p w:rsidR="00306B31" w:rsidRDefault="00306B31">
      <w:pPr>
        <w:pStyle w:val="ConsPlusNormal"/>
        <w:ind w:firstLine="540"/>
        <w:jc w:val="both"/>
      </w:pPr>
      <w:r>
        <w:t>27. 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услуги, не осуществляется.</w:t>
      </w:r>
    </w:p>
    <w:p w:rsidR="00306B31" w:rsidRDefault="00306B31">
      <w:pPr>
        <w:pStyle w:val="ConsPlusNormal"/>
        <w:jc w:val="both"/>
      </w:pPr>
    </w:p>
    <w:p w:rsidR="00306B31" w:rsidRDefault="00306B31">
      <w:pPr>
        <w:pStyle w:val="ConsPlusTitle"/>
        <w:jc w:val="center"/>
        <w:outlineLvl w:val="2"/>
      </w:pPr>
      <w:r>
        <w:t>Порядок, размер и основания взимания государственной</w:t>
      </w:r>
    </w:p>
    <w:p w:rsidR="00306B31" w:rsidRDefault="00306B31">
      <w:pPr>
        <w:pStyle w:val="ConsPlusTitle"/>
        <w:jc w:val="center"/>
      </w:pPr>
      <w:r>
        <w:t>пошлины или иной платы, взимаемой за предоставление</w:t>
      </w:r>
    </w:p>
    <w:p w:rsidR="00306B31" w:rsidRDefault="00306B31">
      <w:pPr>
        <w:pStyle w:val="ConsPlusTitle"/>
        <w:jc w:val="center"/>
      </w:pPr>
      <w:r>
        <w:t>государственной услуги</w:t>
      </w:r>
    </w:p>
    <w:p w:rsidR="00306B31" w:rsidRDefault="00306B31">
      <w:pPr>
        <w:pStyle w:val="ConsPlusNormal"/>
        <w:jc w:val="both"/>
      </w:pPr>
    </w:p>
    <w:p w:rsidR="00306B31" w:rsidRDefault="00306B31">
      <w:pPr>
        <w:pStyle w:val="ConsPlusNormal"/>
        <w:ind w:firstLine="540"/>
        <w:jc w:val="both"/>
      </w:pPr>
      <w:bookmarkStart w:id="6" w:name="P206"/>
      <w:bookmarkEnd w:id="6"/>
      <w:r>
        <w:t xml:space="preserve">28. За выдачу Выписки (Справки) взимается плата, размер которой установлен </w:t>
      </w:r>
      <w:hyperlink r:id="rId13" w:history="1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03.07.2014 N 615 "Об установлении размера платы за предоставление сведений из реестра дисквалифицированных лиц, а также об изменении и признании утратившими силу некоторых актов Правительства Российской Федерации" (Собрание законодательства Российской Федерации, 2014, N 28, ст. 4058).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 xml:space="preserve">29. Банковские реквизиты для перечисления платы, указанной в </w:t>
      </w:r>
      <w:hyperlink w:anchor="P206" w:history="1">
        <w:r>
          <w:rPr>
            <w:color w:val="0000FF"/>
          </w:rPr>
          <w:t>пункте 28</w:t>
        </w:r>
      </w:hyperlink>
      <w:r>
        <w:t xml:space="preserve"> настоящего Административного регламента, размещаются на официальном сайте ФНС России.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 xml:space="preserve">30. При обращении за государственной услугой плата осуществляется до представления (направления) в территориальный налоговый орган документов, необходимых для предоставления </w:t>
      </w:r>
      <w:r>
        <w:lastRenderedPageBreak/>
        <w:t>государственной услуги.</w:t>
      </w:r>
    </w:p>
    <w:p w:rsidR="00306B31" w:rsidRDefault="00306B31">
      <w:pPr>
        <w:pStyle w:val="ConsPlusNormal"/>
        <w:jc w:val="both"/>
      </w:pPr>
    </w:p>
    <w:p w:rsidR="00306B31" w:rsidRDefault="00306B31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306B31" w:rsidRDefault="00306B31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306B31" w:rsidRDefault="00306B31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306B31" w:rsidRDefault="00306B31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306B31" w:rsidRDefault="00306B31">
      <w:pPr>
        <w:pStyle w:val="ConsPlusNormal"/>
        <w:jc w:val="both"/>
      </w:pPr>
    </w:p>
    <w:p w:rsidR="00306B31" w:rsidRDefault="00306B31">
      <w:pPr>
        <w:pStyle w:val="ConsPlusNormal"/>
        <w:ind w:firstLine="540"/>
        <w:jc w:val="both"/>
      </w:pPr>
      <w:r>
        <w:t>31. Плата за предоставление услуг, которые являются необходимыми и обязательными для предоставления государственной услуги, не взимается.</w:t>
      </w:r>
    </w:p>
    <w:p w:rsidR="00306B31" w:rsidRDefault="00306B31">
      <w:pPr>
        <w:pStyle w:val="ConsPlusNormal"/>
        <w:jc w:val="both"/>
      </w:pPr>
    </w:p>
    <w:p w:rsidR="00306B31" w:rsidRDefault="00306B31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306B31" w:rsidRDefault="00306B31">
      <w:pPr>
        <w:pStyle w:val="ConsPlusTitle"/>
        <w:jc w:val="center"/>
      </w:pPr>
      <w:r>
        <w:t>о предоставлении государственной услуги и при получении</w:t>
      </w:r>
    </w:p>
    <w:p w:rsidR="00306B31" w:rsidRDefault="00306B31">
      <w:pPr>
        <w:pStyle w:val="ConsPlusTitle"/>
        <w:jc w:val="center"/>
      </w:pPr>
      <w:r>
        <w:t>результата предоставления государственной услуги</w:t>
      </w:r>
    </w:p>
    <w:p w:rsidR="00306B31" w:rsidRDefault="00306B31">
      <w:pPr>
        <w:pStyle w:val="ConsPlusNormal"/>
        <w:jc w:val="both"/>
      </w:pPr>
    </w:p>
    <w:p w:rsidR="00306B31" w:rsidRDefault="00306B31">
      <w:pPr>
        <w:pStyle w:val="ConsPlusNormal"/>
        <w:ind w:firstLine="540"/>
        <w:jc w:val="both"/>
      </w:pPr>
      <w:r>
        <w:t>32. Максимальный срок ожидания в очереди в случае личного обращения заявителя в территориальный налоговый орган либо в многофункциональный центр для представления Запроса или получения результата предоставления государственной услуги составляет 15 минут.</w:t>
      </w:r>
    </w:p>
    <w:p w:rsidR="00306B31" w:rsidRDefault="00306B31">
      <w:pPr>
        <w:pStyle w:val="ConsPlusNormal"/>
        <w:jc w:val="both"/>
      </w:pPr>
    </w:p>
    <w:p w:rsidR="00306B31" w:rsidRDefault="00306B31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306B31" w:rsidRDefault="00306B31">
      <w:pPr>
        <w:pStyle w:val="ConsPlusTitle"/>
        <w:jc w:val="center"/>
      </w:pPr>
      <w:r>
        <w:t>о предоставлении государственной услуги,</w:t>
      </w:r>
    </w:p>
    <w:p w:rsidR="00306B31" w:rsidRDefault="00306B31">
      <w:pPr>
        <w:pStyle w:val="ConsPlusTitle"/>
        <w:jc w:val="center"/>
      </w:pPr>
      <w:r>
        <w:t>в том числе в электронной форме</w:t>
      </w:r>
    </w:p>
    <w:p w:rsidR="00306B31" w:rsidRDefault="00306B31">
      <w:pPr>
        <w:pStyle w:val="ConsPlusNormal"/>
        <w:jc w:val="both"/>
      </w:pPr>
    </w:p>
    <w:p w:rsidR="00306B31" w:rsidRDefault="00306B31">
      <w:pPr>
        <w:pStyle w:val="ConsPlusNormal"/>
        <w:ind w:firstLine="540"/>
        <w:jc w:val="both"/>
      </w:pPr>
      <w:bookmarkStart w:id="7" w:name="P227"/>
      <w:bookmarkEnd w:id="7"/>
      <w:r>
        <w:t>33. Срок регистрации Запроса, направленного заявителем в территориальный налоговый орган, предоставляющий государственную услугу, по почте, не должен превышать один рабочий день со дня его получения территориальным налоговым органом.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 xml:space="preserve">Регистрация Запроса, представленного непосредственно заявителем (его представителем) в территориальный налоговый орган, предоставляющий государственную услугу, либо в многофункциональный центр осуществляется в момент его представления в территориальный налоговый </w:t>
      </w:r>
      <w:proofErr w:type="gramStart"/>
      <w:r>
        <w:t>орган</w:t>
      </w:r>
      <w:proofErr w:type="gramEnd"/>
      <w:r>
        <w:t xml:space="preserve"> либо в многофункциональный центр.</w:t>
      </w:r>
    </w:p>
    <w:p w:rsidR="00306B31" w:rsidRDefault="00306B31">
      <w:pPr>
        <w:pStyle w:val="ConsPlusNormal"/>
        <w:spacing w:before="220"/>
        <w:ind w:firstLine="540"/>
        <w:jc w:val="both"/>
      </w:pPr>
      <w:bookmarkStart w:id="8" w:name="P229"/>
      <w:bookmarkEnd w:id="8"/>
      <w:r>
        <w:t>34. Запрос заявителя регистрируется территориальным налоговым органом путем присвоения Запросу входящего номера и указания даты его регистрации.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35. Представление Запроса в электронной форме не предусмотрено.</w:t>
      </w:r>
    </w:p>
    <w:p w:rsidR="00306B31" w:rsidRDefault="00306B31">
      <w:pPr>
        <w:pStyle w:val="ConsPlusNormal"/>
        <w:jc w:val="both"/>
      </w:pPr>
    </w:p>
    <w:p w:rsidR="00306B31" w:rsidRDefault="00306B31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306B31" w:rsidRDefault="00306B31">
      <w:pPr>
        <w:pStyle w:val="ConsPlusTitle"/>
        <w:jc w:val="center"/>
      </w:pPr>
      <w:r>
        <w:t>государственная услуга, к залу ожидания, местам</w:t>
      </w:r>
    </w:p>
    <w:p w:rsidR="00306B31" w:rsidRDefault="00306B31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306B31" w:rsidRDefault="00306B31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306B31" w:rsidRDefault="00306B31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306B31" w:rsidRDefault="00306B31">
      <w:pPr>
        <w:pStyle w:val="ConsPlusTitle"/>
        <w:jc w:val="center"/>
      </w:pPr>
      <w:r>
        <w:t>государственной услуги, размещению и оформлению</w:t>
      </w:r>
    </w:p>
    <w:p w:rsidR="00306B31" w:rsidRDefault="00306B31">
      <w:pPr>
        <w:pStyle w:val="ConsPlusTitle"/>
        <w:jc w:val="center"/>
      </w:pPr>
      <w:r>
        <w:t>визуальной, текстовой и мультимедийной информации</w:t>
      </w:r>
    </w:p>
    <w:p w:rsidR="00306B31" w:rsidRDefault="00306B31">
      <w:pPr>
        <w:pStyle w:val="ConsPlusTitle"/>
        <w:jc w:val="center"/>
      </w:pPr>
      <w:r>
        <w:t>о порядке предоставления государственной услуги,</w:t>
      </w:r>
    </w:p>
    <w:p w:rsidR="00306B31" w:rsidRDefault="00306B31">
      <w:pPr>
        <w:pStyle w:val="ConsPlusTitle"/>
        <w:jc w:val="center"/>
      </w:pPr>
      <w:r>
        <w:t>в том числе к обеспечению доступности для инвалидов</w:t>
      </w:r>
    </w:p>
    <w:p w:rsidR="00306B31" w:rsidRDefault="00306B31">
      <w:pPr>
        <w:pStyle w:val="ConsPlusTitle"/>
        <w:jc w:val="center"/>
      </w:pPr>
      <w:r>
        <w:t>указанных объектов в соответствии с законодательством</w:t>
      </w:r>
    </w:p>
    <w:p w:rsidR="00306B31" w:rsidRDefault="00306B31">
      <w:pPr>
        <w:pStyle w:val="ConsPlusTitle"/>
        <w:jc w:val="center"/>
      </w:pPr>
      <w:r>
        <w:t>Российской Федерации о социальной защите инвалидов</w:t>
      </w:r>
    </w:p>
    <w:p w:rsidR="00306B31" w:rsidRDefault="00306B31">
      <w:pPr>
        <w:pStyle w:val="ConsPlusNormal"/>
        <w:jc w:val="both"/>
      </w:pPr>
    </w:p>
    <w:p w:rsidR="00306B31" w:rsidRDefault="00306B31">
      <w:pPr>
        <w:pStyle w:val="ConsPlusNormal"/>
        <w:ind w:firstLine="540"/>
        <w:jc w:val="both"/>
      </w:pPr>
      <w:r>
        <w:t>36. Прием заявителей в территориальных налоговых органах осуществляется в специально оборудованных помещениях (операционных залах или кабинетах).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Помещения для приема заявителей размещаются на нижних этажах зданий территориальных налоговых органов, по возможности, с отдельным входом.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 xml:space="preserve">37. Для обслуживания лиц с ограниченными возможностями здоровья должны быть </w:t>
      </w:r>
      <w:r>
        <w:lastRenderedPageBreak/>
        <w:t>обеспечены беспрепятственный доступ к помещению, в котором предоставляется государственная услуга, возможность самостоятельного передвижения по территории, на которой расположено это помещение, а также входа в него и выхода из него, посадки в транспортное средство и высадки из него, в том числе с использованием перил, инвалидных кресел-колясок.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Помещения, в которых предоставляется государственная услуга, должны быть оборудованы пандусами, специальными ограждениями и перилами, обеспечивающими беспрепятственное передвижение и разворот инвалидных кресел-колясок.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Столы должны быть размещены в стороне от входа в помещение для беспрепятственного подъезда и разворота инвалидных кресел-колясок.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Для обслуживания лиц с ограниченными возможностями здоровья должны быть обеспечены надлежащие условия: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сопровождение лиц с ограниченными возможностями здоровья, имеющих стойкие расстройства функции зрения и самостоятельного передвижения;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дублирование необходимой для лиц с ограниченными возможностями здоровья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допуск собаки-проводника в помещение, в котором предоставляется государственная услуга;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оказание лицам с ограниченными возможностями здоровья иной помощи в преодолении затруднений в получении ими государственной услуги наравне с другими лицами.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38. Для ожидания приема заявителям отводятся места, оборудованные стульями, кресельными секциями или скамьями, столами (стойками) для обеспечения возможности оформления документов.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39. На входе в помещение территориального налогового органа на видном месте размещается информация о графике (режиме) работы этого территориального налогового органа.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Помещение для приема заявителей должно быть оборудовано информационным стендом, компьютером со справочно-правовыми системами и с программными продуктами, разработанными ФНС России.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Информационные стенды должны располагаться в месте, доступном для просмотра (в том числе при большом количестве посетителей). Информация должна размещаться в удобной для восприятия форме.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В целях информирования граждан о возможности их участия в оценке эффективности деятельности руководителей территориальных налоговых органов с учетом качества предоставления им государственной услуги, в помещении (месте ожидания), где предоставляется государственная услуга, размещаются информационные материалы о возможности участия граждан в оценке качества предоставления государственной услуги.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40. Рабочее место должностного лица территориального налогового органа, ответственного за прием Запросов и выдачу документов, являющихся результатом предоставления государственной услуги, должно быть оборудовано компьютером с доступом к информационным системам ФНС России, информационно-справочным и правовым системам, а также к программным продуктам, разработанным ФНС России.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lastRenderedPageBreak/>
        <w:t xml:space="preserve">41. Должностные лица территориальных налоговых органов, ответственные за предоставление государственной услуги, имеют при себе </w:t>
      </w:r>
      <w:proofErr w:type="spellStart"/>
      <w:r>
        <w:t>бейджи</w:t>
      </w:r>
      <w:proofErr w:type="spellEnd"/>
      <w:r>
        <w:t xml:space="preserve"> и (или) таблички на рабочих местах с указанием фамилий, имен, отчеств (при наличии) и занимаемых должностей.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42. Дополнительные требования к размещению и оформлению помещений, размещению и оформлению визуальной, текстовой и мультимедийной информации не предъявляются.</w:t>
      </w:r>
    </w:p>
    <w:p w:rsidR="00306B31" w:rsidRDefault="00306B31">
      <w:pPr>
        <w:pStyle w:val="ConsPlusNormal"/>
        <w:jc w:val="both"/>
      </w:pPr>
    </w:p>
    <w:p w:rsidR="00306B31" w:rsidRDefault="00306B31">
      <w:pPr>
        <w:pStyle w:val="ConsPlusTitle"/>
        <w:jc w:val="center"/>
        <w:outlineLvl w:val="2"/>
      </w:pPr>
      <w:r>
        <w:t>Показатели доступности и качества государственной</w:t>
      </w:r>
    </w:p>
    <w:p w:rsidR="00306B31" w:rsidRDefault="00306B31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306B31" w:rsidRDefault="00306B31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306B31" w:rsidRDefault="00306B31">
      <w:pPr>
        <w:pStyle w:val="ConsPlusTitle"/>
        <w:jc w:val="center"/>
      </w:pPr>
      <w:r>
        <w:t>услуги и их продолжительность, возможность получения</w:t>
      </w:r>
    </w:p>
    <w:p w:rsidR="00306B31" w:rsidRDefault="00306B31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306B31" w:rsidRDefault="00306B31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306B31" w:rsidRDefault="00306B31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306B31" w:rsidRDefault="00306B31">
      <w:pPr>
        <w:pStyle w:val="ConsPlusTitle"/>
        <w:jc w:val="center"/>
      </w:pPr>
      <w:r>
        <w:t>государственной услуги в многофункциональном центре</w:t>
      </w:r>
    </w:p>
    <w:p w:rsidR="00306B31" w:rsidRDefault="00306B31">
      <w:pPr>
        <w:pStyle w:val="ConsPlusTitle"/>
        <w:jc w:val="center"/>
      </w:pPr>
      <w:r>
        <w:t>(в том числе в полном объеме), в любом территориальном</w:t>
      </w:r>
    </w:p>
    <w:p w:rsidR="00306B31" w:rsidRDefault="00306B31">
      <w:pPr>
        <w:pStyle w:val="ConsPlusTitle"/>
        <w:jc w:val="center"/>
      </w:pPr>
      <w:r>
        <w:t>подразделении органа, предоставляющего государственную</w:t>
      </w:r>
    </w:p>
    <w:p w:rsidR="00306B31" w:rsidRDefault="00306B31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306B31" w:rsidRDefault="00306B31">
      <w:pPr>
        <w:pStyle w:val="ConsPlusTitle"/>
        <w:jc w:val="center"/>
      </w:pPr>
      <w:r>
        <w:t>посредством запроса о предоставлении нескольких</w:t>
      </w:r>
    </w:p>
    <w:p w:rsidR="00306B31" w:rsidRDefault="00306B31">
      <w:pPr>
        <w:pStyle w:val="ConsPlusTitle"/>
        <w:jc w:val="center"/>
      </w:pPr>
      <w:r>
        <w:t>государственных и (или) муниципальных услуг</w:t>
      </w:r>
    </w:p>
    <w:p w:rsidR="00306B31" w:rsidRDefault="00306B31">
      <w:pPr>
        <w:pStyle w:val="ConsPlusTitle"/>
        <w:jc w:val="center"/>
      </w:pPr>
      <w:r>
        <w:t>в многофункциональных центрах, предусмотренного</w:t>
      </w:r>
    </w:p>
    <w:p w:rsidR="00306B31" w:rsidRDefault="00306B31">
      <w:pPr>
        <w:pStyle w:val="ConsPlusTitle"/>
        <w:jc w:val="center"/>
      </w:pPr>
      <w:hyperlink r:id="rId14" w:history="1">
        <w:r>
          <w:rPr>
            <w:color w:val="0000FF"/>
          </w:rPr>
          <w:t>статьей 15.1</w:t>
        </w:r>
      </w:hyperlink>
      <w:r>
        <w:t xml:space="preserve"> Федерального закона от 27.07.2010 N 210-ФЗ</w:t>
      </w:r>
    </w:p>
    <w:p w:rsidR="00306B31" w:rsidRDefault="00306B31">
      <w:pPr>
        <w:pStyle w:val="ConsPlusNormal"/>
        <w:jc w:val="both"/>
      </w:pPr>
    </w:p>
    <w:p w:rsidR="00306B31" w:rsidRDefault="00306B31">
      <w:pPr>
        <w:pStyle w:val="ConsPlusNormal"/>
        <w:ind w:firstLine="540"/>
        <w:jc w:val="both"/>
      </w:pPr>
      <w:r>
        <w:t>43. Показателями доступности и качества государственной услуги являются: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1) возможность получения государственной услуги своевременно и в соответствии с настоящим Административным регламентом, в том числе через многофункциональные центры;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2) возможность получения полной, актуальной и достоверной информации о порядке предоставления государственной услуги, в том числе в электронной форме;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3) отсутствие обоснованных жалоб заявителей на решения, действия (бездействие) должностных лиц, ответственных за предоставление государственной услуги;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4) количество взаимодействий заявителя с должностными лицами при предоставлении государственной услуги и их продолжительность.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Взаимодействие заявителя с должностными лицами территориальных налоговых органов при предоставлении государственной услуги осуществляется два раза - при представлении в территориальный налоговый орган Запроса и при получении результата предоставления государственной услуги заявителем непосредственно. Продолжительность одного взаимодействия заявителя с должностным лицом при предоставлении государственной услуги не превышает 15 минут.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44. Заявителям обеспечивается возможность: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получения информации о порядке и сроках предоставления государственной услуги на официальном сайте ФНС России и ЕПГУ;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получения государственной услуги в любом территориальном налоговом органе, по выбору заявителя по экстерриториальному принципу;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 xml:space="preserve">подачи Запроса о предоставлении двух и более государственных и (или) муниципальных услуг (комплексный запрос) в многофункциональный центр при однократном обращении заявителя, предусмотренного </w:t>
      </w:r>
      <w:hyperlink r:id="rId15" w:history="1">
        <w:r>
          <w:rPr>
            <w:color w:val="0000FF"/>
          </w:rPr>
          <w:t>статьей 15.1</w:t>
        </w:r>
      </w:hyperlink>
      <w:r>
        <w:t xml:space="preserve"> Федерального закона от 26.07.2010 N 210-ФЗ;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lastRenderedPageBreak/>
        <w:t>досудебного (внесудебного) обжалования решений и действий (бездействия) территориального налогового органа, предоставляющего государственную услугу, а также его должностных лиц, в том числе на официальном сайте ФНС России и ЕПГУ.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45. Заявителям обеспечивается возможность оценить доступность и качество государственной услуги на официальном сайте ФНС России, на ЕПГУ, в многофункциональных центрах.</w:t>
      </w:r>
    </w:p>
    <w:p w:rsidR="00306B31" w:rsidRDefault="00306B31">
      <w:pPr>
        <w:pStyle w:val="ConsPlusNormal"/>
        <w:jc w:val="both"/>
      </w:pPr>
    </w:p>
    <w:p w:rsidR="00306B31" w:rsidRDefault="00306B31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306B31" w:rsidRDefault="00306B31">
      <w:pPr>
        <w:pStyle w:val="ConsPlusTitle"/>
        <w:jc w:val="center"/>
      </w:pPr>
      <w:r>
        <w:t>особенности предоставления государственной услуги</w:t>
      </w:r>
    </w:p>
    <w:p w:rsidR="00306B31" w:rsidRDefault="00306B31">
      <w:pPr>
        <w:pStyle w:val="ConsPlusTitle"/>
        <w:jc w:val="center"/>
      </w:pPr>
      <w:r>
        <w:t>по экстерриториальному принципу и в электронной форме</w:t>
      </w:r>
    </w:p>
    <w:p w:rsidR="00306B31" w:rsidRDefault="00306B31">
      <w:pPr>
        <w:pStyle w:val="ConsPlusNormal"/>
        <w:jc w:val="both"/>
      </w:pPr>
    </w:p>
    <w:p w:rsidR="00306B31" w:rsidRDefault="00306B31">
      <w:pPr>
        <w:pStyle w:val="ConsPlusNormal"/>
        <w:ind w:firstLine="540"/>
        <w:jc w:val="both"/>
      </w:pPr>
      <w:r>
        <w:t>46. Заявителям обеспечивается возможность представления Запроса на бумажном носителе непосредственно, либо по почте в любой территориальный налоговый орган по выбору заявителя.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Получение заявителем документов, являющихся результатом предоставления государственной услуги, осуществляется в территориальном налоговой органе, в который был предоставлен Запрос.</w:t>
      </w:r>
    </w:p>
    <w:p w:rsidR="00306B31" w:rsidRDefault="00306B31">
      <w:pPr>
        <w:pStyle w:val="ConsPlusNormal"/>
        <w:jc w:val="both"/>
      </w:pPr>
    </w:p>
    <w:p w:rsidR="00306B31" w:rsidRDefault="00306B31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306B31" w:rsidRDefault="00306B31">
      <w:pPr>
        <w:pStyle w:val="ConsPlusTitle"/>
        <w:jc w:val="center"/>
      </w:pPr>
      <w:r>
        <w:t>административных процедур (действий), требования</w:t>
      </w:r>
    </w:p>
    <w:p w:rsidR="00306B31" w:rsidRDefault="00306B31">
      <w:pPr>
        <w:pStyle w:val="ConsPlusTitle"/>
        <w:jc w:val="center"/>
      </w:pPr>
      <w:r>
        <w:t>к порядку их выполнения, в том числе особенности выполнения</w:t>
      </w:r>
    </w:p>
    <w:p w:rsidR="00306B31" w:rsidRDefault="00306B31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306B31" w:rsidRDefault="00306B31">
      <w:pPr>
        <w:pStyle w:val="ConsPlusNormal"/>
        <w:jc w:val="both"/>
      </w:pPr>
    </w:p>
    <w:p w:rsidR="00306B31" w:rsidRDefault="00306B31">
      <w:pPr>
        <w:pStyle w:val="ConsPlusNormal"/>
        <w:ind w:firstLine="540"/>
        <w:jc w:val="both"/>
      </w:pPr>
      <w:r>
        <w:t>47. Предоставление государственной услуги включает в себя следующие административные процедуры: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а) прием и регистрация Запроса;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б) рассмотрение Запроса;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в) подготовка и оформление документов, являющихся результатом предоставления государственной услуги;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г) направление (выдача) документов, являющихся результатом предоставления государственной услуги;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д) исправление допущенных опечаток и (или) ошибок в выданных в результате предоставления государственной услуги документах;</w:t>
      </w:r>
    </w:p>
    <w:p w:rsidR="00306B31" w:rsidRDefault="00306B31">
      <w:pPr>
        <w:pStyle w:val="ConsPlusNormal"/>
        <w:jc w:val="both"/>
      </w:pPr>
    </w:p>
    <w:p w:rsidR="00306B31" w:rsidRDefault="00306B31">
      <w:pPr>
        <w:pStyle w:val="ConsPlusTitle"/>
        <w:jc w:val="center"/>
        <w:outlineLvl w:val="2"/>
      </w:pPr>
      <w:r>
        <w:t>Прием и регистрация Запроса</w:t>
      </w:r>
    </w:p>
    <w:p w:rsidR="00306B31" w:rsidRDefault="00306B31">
      <w:pPr>
        <w:pStyle w:val="ConsPlusNormal"/>
        <w:jc w:val="both"/>
      </w:pPr>
    </w:p>
    <w:p w:rsidR="00306B31" w:rsidRDefault="00306B31">
      <w:pPr>
        <w:pStyle w:val="ConsPlusNormal"/>
        <w:ind w:firstLine="540"/>
        <w:jc w:val="both"/>
      </w:pPr>
      <w:r>
        <w:t>48. Основанием для начала административной процедуры по приему и регистрации Запроса является получение территориальным налоговым органом направленного по почте или представленного непосредственно заявителем (его представителем) Запроса.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Должностное лицо территориального налогового органа, ответственное за прием Запроса, регистрирует полученный Запрос и в тот же день направляет его в структурное подразделение, ответственное за предоставление сведений из Реестра.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По просьбе заявителя, в случае представления Запроса непосредственно в территориальный налоговый орган, на втором экземпляре Запроса проставляется отметка о приеме, а также указывается фамилия, инициалы, должность лица, принявшего указанный Запрос, дата его приема и срок получения документов, являющихся результатом предоставления государственной услуги.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 xml:space="preserve">Максимальный срок приема одного Запроса, в случае его представления заявителем лично, </w:t>
      </w:r>
      <w:r>
        <w:lastRenderedPageBreak/>
        <w:t>составляет 15 минут.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49. Критерием принятия решения по приему и регистрации Запроса является наличие Запроса.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50. Результатом административной процедуры является регистрация Запроса.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51. Способом фиксации результата административной процедуры является регистрация Запроса, в том числе в информационных ресурсах территориального налогового органа, путем проставления даты и номера.</w:t>
      </w:r>
    </w:p>
    <w:p w:rsidR="00306B31" w:rsidRDefault="00306B31">
      <w:pPr>
        <w:pStyle w:val="ConsPlusNormal"/>
        <w:jc w:val="both"/>
      </w:pPr>
    </w:p>
    <w:p w:rsidR="00306B31" w:rsidRDefault="00306B31">
      <w:pPr>
        <w:pStyle w:val="ConsPlusTitle"/>
        <w:jc w:val="center"/>
        <w:outlineLvl w:val="2"/>
      </w:pPr>
      <w:r>
        <w:t>Рассмотрение Запроса заявителя</w:t>
      </w:r>
    </w:p>
    <w:p w:rsidR="00306B31" w:rsidRDefault="00306B31">
      <w:pPr>
        <w:pStyle w:val="ConsPlusNormal"/>
        <w:jc w:val="both"/>
      </w:pPr>
    </w:p>
    <w:p w:rsidR="00306B31" w:rsidRDefault="00306B31">
      <w:pPr>
        <w:pStyle w:val="ConsPlusNormal"/>
        <w:ind w:firstLine="540"/>
        <w:jc w:val="both"/>
      </w:pPr>
      <w:r>
        <w:t>52. Основанием для начала административной процедуры является поступление в структурное подразделение территориального налогового органа, ответственное за предоставление государственной услуги, зарегистрированного Запроса.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 xml:space="preserve">Должностное лицо территориального налогового органа, ответственное за предоставление государственной услуги, осуществляет проверку внесения заявителем платы, за предоставление сведений, содержащихся в Реестре в соответствии с </w:t>
      </w:r>
      <w:hyperlink w:anchor="P176" w:history="1">
        <w:r>
          <w:rPr>
            <w:color w:val="0000FF"/>
          </w:rPr>
          <w:t>пунктом 22</w:t>
        </w:r>
      </w:hyperlink>
      <w:r>
        <w:t xml:space="preserve"> и </w:t>
      </w:r>
      <w:hyperlink w:anchor="P177" w:history="1">
        <w:r>
          <w:rPr>
            <w:color w:val="0000FF"/>
          </w:rPr>
          <w:t>23</w:t>
        </w:r>
      </w:hyperlink>
      <w:r>
        <w:t xml:space="preserve"> настоящего Административного регламента.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не должен превышать трех рабочих дней, следующих за днем поступления Запроса в структурное подразделение территориального налогового органа, ответственное за предоставление государственной услуги.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53. Критерием принятия решения по рассмотрению Запроса является наличие или отсутствие у территориального налогового органа сведений о поступлении платы, взимаемой за предоставление государственной услуги.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54. Результатом административной процедуры является получение должностным лицом территориального налогового органа, ответственным за предоставление государственной услуги, необходимых сведений для предоставления государственной услуги.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55. Способом фиксации результата выполнения административной процедуры является внесение в информационные ресурсы территориального налогового органа информации о наличии или отсутствии сведений для предоставления государственной услуги.</w:t>
      </w:r>
    </w:p>
    <w:p w:rsidR="00306B31" w:rsidRDefault="00306B31">
      <w:pPr>
        <w:pStyle w:val="ConsPlusNormal"/>
        <w:jc w:val="both"/>
      </w:pPr>
    </w:p>
    <w:p w:rsidR="00306B31" w:rsidRDefault="00306B31">
      <w:pPr>
        <w:pStyle w:val="ConsPlusTitle"/>
        <w:jc w:val="center"/>
        <w:outlineLvl w:val="2"/>
      </w:pPr>
      <w:r>
        <w:t>Подготовка и оформление документов, являющихся результатом</w:t>
      </w:r>
    </w:p>
    <w:p w:rsidR="00306B31" w:rsidRDefault="00306B31">
      <w:pPr>
        <w:pStyle w:val="ConsPlusTitle"/>
        <w:jc w:val="center"/>
      </w:pPr>
      <w:r>
        <w:t>предоставления государственной услуги</w:t>
      </w:r>
    </w:p>
    <w:p w:rsidR="00306B31" w:rsidRDefault="00306B31">
      <w:pPr>
        <w:pStyle w:val="ConsPlusNormal"/>
        <w:jc w:val="both"/>
      </w:pPr>
    </w:p>
    <w:p w:rsidR="00306B31" w:rsidRDefault="00306B31">
      <w:pPr>
        <w:pStyle w:val="ConsPlusNormal"/>
        <w:ind w:firstLine="540"/>
        <w:jc w:val="both"/>
      </w:pPr>
      <w:r>
        <w:t>56. В случае наличия в Реестре информации о запрашиваемом лице должностное лицо территориального налогового органа, ответственное за предоставление государственной услуги, подготавливает Выписку.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В случае отсутствия в Реестре информации о запрашиваемом лице должностное лицо территориального налогового органа, ответственное за предоставление государственной услуги, подготавливает Справку.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В случае невозможности однозначно определить лицо, в отношении которого запрашиваются сведения из Реестра должностное лицо территориального налогового органа, ответственное за предоставление государственной услуги, подготавливает Информационное письмо с указанием соответствующих причин невозможности идентифицировать такое лицо.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 xml:space="preserve">В случае получения посредством ГИС ГМП сведений об отсутствии внесения заявителем платы за предоставление сведений, содержащихся в Реестре, должностным лицом территориального </w:t>
      </w:r>
      <w:r>
        <w:lastRenderedPageBreak/>
        <w:t>налогового органа, ответственным за предоставление государственной услуги, подготавливается письмо об отказе в предоставлении государственной услуги (далее - Письмо об отказе).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57. Максимальный срок выполнения административной процедуры не должен превышать одного рабочего дня.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58. Критерием принятия решения по подготовке и оформлению документов, являющихся результатом предоставления государственной услуги, является наличие или отсутствие сведений в Реестре о запрашиваемом лице.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59. Результатом административной процедуры является подготовка и подписание должностным лицом, территориального налогового органа, предоставляющего государственную услугу, документов, являющихся результатом предоставления государственной услуги.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60. Способом фиксации результата выполнения административной процедуры является подготовка на бумажном носителе документов, являющихся результатом предоставления государственной услуги, и их регистрация в информационных ресурсах территориального налогового органа, путем проставления даты и номера.</w:t>
      </w:r>
    </w:p>
    <w:p w:rsidR="00306B31" w:rsidRDefault="00306B31">
      <w:pPr>
        <w:pStyle w:val="ConsPlusNormal"/>
        <w:jc w:val="both"/>
      </w:pPr>
    </w:p>
    <w:p w:rsidR="00306B31" w:rsidRDefault="00306B31">
      <w:pPr>
        <w:pStyle w:val="ConsPlusTitle"/>
        <w:jc w:val="center"/>
        <w:outlineLvl w:val="2"/>
      </w:pPr>
      <w:r>
        <w:t>Направление (выдача) документов, являющихся результатом</w:t>
      </w:r>
    </w:p>
    <w:p w:rsidR="00306B31" w:rsidRDefault="00306B31">
      <w:pPr>
        <w:pStyle w:val="ConsPlusTitle"/>
        <w:jc w:val="center"/>
      </w:pPr>
      <w:r>
        <w:t>предоставления государственной услуги</w:t>
      </w:r>
    </w:p>
    <w:p w:rsidR="00306B31" w:rsidRDefault="00306B31">
      <w:pPr>
        <w:pStyle w:val="ConsPlusNormal"/>
        <w:jc w:val="both"/>
      </w:pPr>
    </w:p>
    <w:p w:rsidR="00306B31" w:rsidRDefault="00306B31">
      <w:pPr>
        <w:pStyle w:val="ConsPlusNormal"/>
        <w:ind w:firstLine="540"/>
        <w:jc w:val="both"/>
      </w:pPr>
      <w:r>
        <w:t xml:space="preserve">61. Основанием для начала административной процедуры является подготовка и подписание документов, являющихся результатом предоставления государственной услуги. Выписка (Справка, Информационное письмо, Письмо об отказе) выдаются заявителю (его представителю) при личном обращении в территориальный налоговый орган или направляются заявителю почтовым отправлением, не позднее срока, указанного в </w:t>
      </w:r>
      <w:hyperlink w:anchor="P143" w:history="1">
        <w:r>
          <w:rPr>
            <w:color w:val="0000FF"/>
          </w:rPr>
          <w:t>пункте 16</w:t>
        </w:r>
      </w:hyperlink>
      <w:r>
        <w:t xml:space="preserve"> настоящего Административного регламента.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62. Критерием принятия решения о направлении (выдаче) документов, являющихся результатом предоставления государственной услуги, является подписание документов, являющихся результатом предоставления государственной услуги.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63. Результатом выполнения административной процедуры является направление (выдача) Выписки (Справки, Информационного письма или Письма об отказе).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64. Способом фиксации результата выполнения административной процедуры является проставление в информационных ресурсах территориального налогового органа даты направления (выдачи) заявителю документов, являющихся результатом предоставления государственной услуги.</w:t>
      </w:r>
    </w:p>
    <w:p w:rsidR="00306B31" w:rsidRDefault="00306B31">
      <w:pPr>
        <w:pStyle w:val="ConsPlusNormal"/>
        <w:jc w:val="both"/>
      </w:pPr>
    </w:p>
    <w:p w:rsidR="00306B31" w:rsidRDefault="00306B31">
      <w:pPr>
        <w:pStyle w:val="ConsPlusTitle"/>
        <w:jc w:val="center"/>
        <w:outlineLvl w:val="2"/>
      </w:pPr>
      <w:r>
        <w:t>Исправление допущенных опечаток и (или) ошибок</w:t>
      </w:r>
    </w:p>
    <w:p w:rsidR="00306B31" w:rsidRDefault="00306B31">
      <w:pPr>
        <w:pStyle w:val="ConsPlusTitle"/>
        <w:jc w:val="center"/>
      </w:pPr>
      <w:r>
        <w:t>в документах, выданных в результате предоставления</w:t>
      </w:r>
    </w:p>
    <w:p w:rsidR="00306B31" w:rsidRDefault="00306B31">
      <w:pPr>
        <w:pStyle w:val="ConsPlusTitle"/>
        <w:jc w:val="center"/>
      </w:pPr>
      <w:r>
        <w:t>государственной услуги</w:t>
      </w:r>
    </w:p>
    <w:p w:rsidR="00306B31" w:rsidRDefault="00306B31">
      <w:pPr>
        <w:pStyle w:val="ConsPlusNormal"/>
        <w:jc w:val="both"/>
      </w:pPr>
    </w:p>
    <w:p w:rsidR="00306B31" w:rsidRDefault="00306B31">
      <w:pPr>
        <w:pStyle w:val="ConsPlusNormal"/>
        <w:ind w:firstLine="540"/>
        <w:jc w:val="both"/>
      </w:pPr>
      <w:bookmarkStart w:id="9" w:name="P355"/>
      <w:bookmarkEnd w:id="9"/>
      <w:r>
        <w:t>65. Основанием для начала административной процедуры является получение территориальным налоговым органом, предоставившим государственную услугу, заявления об исправлении опечаток и (или) ошибок, допущенных в выданных в результате предоставления государственной услуги документах, представленного (направленного) заявителем (далее - заявление об исправлении ошибок).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Заявление об исправлении ошибок представляется в территориальный налоговый орган в произвольной форме.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 xml:space="preserve">Заявление об исправлении ошибок рассматривается должностным лицом территориального </w:t>
      </w:r>
      <w:r>
        <w:lastRenderedPageBreak/>
        <w:t>налогового органа, ответственным за рассмотрение указанного заявления, в течение 5 рабочих дней с даты его регистрации территориальным налоговым органом.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 xml:space="preserve">66. В случае </w:t>
      </w:r>
      <w:proofErr w:type="gramStart"/>
      <w:r>
        <w:t>выявления</w:t>
      </w:r>
      <w:proofErr w:type="gramEnd"/>
      <w:r>
        <w:t xml:space="preserve"> указанных в заявлении об исправлении ошибок опечаток и (или) ошибок в выданных в результате предоставления государственной услуги документах, должностное лицо территориального налогового органа, ответственное за рассмотрение указанного заявления, в срок, предусмотренный </w:t>
      </w:r>
      <w:hyperlink w:anchor="P355" w:history="1">
        <w:r>
          <w:rPr>
            <w:color w:val="0000FF"/>
          </w:rPr>
          <w:t>пунктом 65</w:t>
        </w:r>
      </w:hyperlink>
      <w:r>
        <w:t xml:space="preserve"> настоящего Административного регламента, осуществляет исправление таких опечаток и (или) ошибок путем подготовки нового документа.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67. Критерием принятия решения по исправлению допущенных опечаток и (или) ошибок в документах, выданных в результате предоставления государственной услуги, является наличие или отсутствие таких опечаток и (или) ошибок в выданных в результате предоставления государственной услуги документах.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68. Результатом административной процедуры является направление (выдача) заявителю исправленного взамен ранее выданного документа, являющегося результатом предоставления государственной услуги, или сообщение об отсутствии таких опечаток и (или) ошибок.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69. Способом фиксации результата выполнения административной процедуры является внесение информации об исправлении опечаток и (или) ошибок, либо об отсутствии таких опечаток и (или) ошибок в информационные ресурсы территориального налогового органа.</w:t>
      </w:r>
    </w:p>
    <w:p w:rsidR="00306B31" w:rsidRDefault="00306B31">
      <w:pPr>
        <w:pStyle w:val="ConsPlusNormal"/>
        <w:jc w:val="both"/>
      </w:pPr>
    </w:p>
    <w:p w:rsidR="00306B31" w:rsidRDefault="00306B31">
      <w:pPr>
        <w:pStyle w:val="ConsPlusTitle"/>
        <w:jc w:val="center"/>
        <w:outlineLvl w:val="1"/>
      </w:pPr>
      <w:r>
        <w:t>IV. Формы контроля за предоставлением</w:t>
      </w:r>
    </w:p>
    <w:p w:rsidR="00306B31" w:rsidRDefault="00306B31">
      <w:pPr>
        <w:pStyle w:val="ConsPlusTitle"/>
        <w:jc w:val="center"/>
      </w:pPr>
      <w:r>
        <w:t>государственной услуги</w:t>
      </w:r>
    </w:p>
    <w:p w:rsidR="00306B31" w:rsidRDefault="00306B31">
      <w:pPr>
        <w:pStyle w:val="ConsPlusNormal"/>
        <w:jc w:val="both"/>
      </w:pPr>
    </w:p>
    <w:p w:rsidR="00306B31" w:rsidRDefault="00306B31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306B31" w:rsidRDefault="00306B31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306B31" w:rsidRDefault="00306B31">
      <w:pPr>
        <w:pStyle w:val="ConsPlusTitle"/>
        <w:jc w:val="center"/>
      </w:pPr>
      <w:r>
        <w:t>настоящего Административного регламента и иных нормативных</w:t>
      </w:r>
    </w:p>
    <w:p w:rsidR="00306B31" w:rsidRDefault="00306B31">
      <w:pPr>
        <w:pStyle w:val="ConsPlusTitle"/>
        <w:jc w:val="center"/>
      </w:pPr>
      <w:r>
        <w:t>правовых актов, устанавливающих требования к предоставлению</w:t>
      </w:r>
    </w:p>
    <w:p w:rsidR="00306B31" w:rsidRDefault="00306B31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306B31" w:rsidRDefault="00306B31">
      <w:pPr>
        <w:pStyle w:val="ConsPlusNormal"/>
        <w:jc w:val="both"/>
      </w:pPr>
    </w:p>
    <w:p w:rsidR="00306B31" w:rsidRDefault="00306B31">
      <w:pPr>
        <w:pStyle w:val="ConsPlusNormal"/>
        <w:ind w:firstLine="540"/>
        <w:jc w:val="both"/>
      </w:pPr>
      <w:r>
        <w:t>70. Текущий контроль за соблюдением и исполнением должностными лицами территориальных налоговых органов, ответственными за предоставление государственной услуги,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осуществляется должностными лицами, территориальных налоговых органов, ответственными за организацию работы по предоставлению государственной услуги, путем проведения проверок.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71. Периодичность осуществления текущего контроля устанавливается руководителем территориального налогового органа.</w:t>
      </w:r>
    </w:p>
    <w:p w:rsidR="00306B31" w:rsidRDefault="00306B31">
      <w:pPr>
        <w:pStyle w:val="ConsPlusNormal"/>
        <w:jc w:val="both"/>
      </w:pPr>
    </w:p>
    <w:p w:rsidR="00306B31" w:rsidRDefault="00306B31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306B31" w:rsidRDefault="00306B31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306B31" w:rsidRDefault="00306B31">
      <w:pPr>
        <w:pStyle w:val="ConsPlusTitle"/>
        <w:jc w:val="center"/>
      </w:pPr>
      <w:r>
        <w:t>государственной услуги, в том числе порядок и формы</w:t>
      </w:r>
    </w:p>
    <w:p w:rsidR="00306B31" w:rsidRDefault="00306B31">
      <w:pPr>
        <w:pStyle w:val="ConsPlusTitle"/>
        <w:jc w:val="center"/>
      </w:pPr>
      <w:r>
        <w:t>контроля за полнотой и качеством предоставления</w:t>
      </w:r>
    </w:p>
    <w:p w:rsidR="00306B31" w:rsidRDefault="00306B31">
      <w:pPr>
        <w:pStyle w:val="ConsPlusTitle"/>
        <w:jc w:val="center"/>
      </w:pPr>
      <w:r>
        <w:t>государственной услуги</w:t>
      </w:r>
    </w:p>
    <w:p w:rsidR="00306B31" w:rsidRDefault="00306B31">
      <w:pPr>
        <w:pStyle w:val="ConsPlusNormal"/>
        <w:jc w:val="both"/>
      </w:pPr>
    </w:p>
    <w:p w:rsidR="00306B31" w:rsidRDefault="00306B31">
      <w:pPr>
        <w:pStyle w:val="ConsPlusNormal"/>
        <w:ind w:firstLine="540"/>
        <w:jc w:val="both"/>
      </w:pPr>
      <w:r>
        <w:t>72. Контроль за полнотой и качеством предоставления территориальным налоговым органом государственной услуги осуществляется Управлением в форме плановых и внеплановых проверок.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Проверки проводятся с целью выявления и устранения нарушений прав и законных интересов заявителей, рассмотрения жалоб заявителей на решения, действия (бездействие) должностных лиц территориальных налоговых органов, ответственных за предоставление государственной услуги, принятия решений по таким жалобам и подготовки ответов на них.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lastRenderedPageBreak/>
        <w:t>Порядок и периодичность осуществления плановых проверок устанавливается планом ФНС России.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Внеплановые проверки проводятся в связи с устранением ранее выявленных нарушений, а также в случае поступления жалоб на решения, действия (бездействие) должностных лиц территориальных налоговых органов, ответственных за предоставление государственной услуги.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Плановые и внеплановые проверки проводятся на основании приказов, распоряжений ФНС России.</w:t>
      </w:r>
    </w:p>
    <w:p w:rsidR="00306B31" w:rsidRDefault="00306B31">
      <w:pPr>
        <w:pStyle w:val="ConsPlusNormal"/>
        <w:jc w:val="both"/>
      </w:pPr>
    </w:p>
    <w:p w:rsidR="00306B31" w:rsidRDefault="00306B31">
      <w:pPr>
        <w:pStyle w:val="ConsPlusTitle"/>
        <w:jc w:val="center"/>
        <w:outlineLvl w:val="2"/>
      </w:pPr>
      <w:r>
        <w:t>Ответственность должностных лиц органа, предоставляющего</w:t>
      </w:r>
    </w:p>
    <w:p w:rsidR="00306B31" w:rsidRDefault="00306B31">
      <w:pPr>
        <w:pStyle w:val="ConsPlusTitle"/>
        <w:jc w:val="center"/>
      </w:pPr>
      <w:r>
        <w:t>государственную услугу, за решения и действия</w:t>
      </w:r>
    </w:p>
    <w:p w:rsidR="00306B31" w:rsidRDefault="00306B31">
      <w:pPr>
        <w:pStyle w:val="ConsPlusTitle"/>
        <w:jc w:val="center"/>
      </w:pPr>
      <w:r>
        <w:t>(бездействие), принимаемые (осуществляемые)</w:t>
      </w:r>
    </w:p>
    <w:p w:rsidR="00306B31" w:rsidRDefault="00306B31">
      <w:pPr>
        <w:pStyle w:val="ConsPlusTitle"/>
        <w:jc w:val="center"/>
      </w:pPr>
      <w:r>
        <w:t>ими в ходе предоставления государственной услуги</w:t>
      </w:r>
    </w:p>
    <w:p w:rsidR="00306B31" w:rsidRDefault="00306B31">
      <w:pPr>
        <w:pStyle w:val="ConsPlusNormal"/>
        <w:jc w:val="both"/>
      </w:pPr>
    </w:p>
    <w:p w:rsidR="00306B31" w:rsidRDefault="00306B31">
      <w:pPr>
        <w:pStyle w:val="ConsPlusNormal"/>
        <w:ind w:firstLine="540"/>
        <w:jc w:val="both"/>
      </w:pPr>
      <w:r>
        <w:t>73. По результатам проведенных проверок в случае выявления неправомерных решений, действий (бездействия) должностных лиц территориальных налоговых органов, ответственных за предоставление государственной услуги, и фактов нарушения прав и законных интересов заявителей виновные должностные лица территориальных налоговых органов несут ответственность за указанные решения и действия (бездействия) в соответствии с законодательством Российской Федерации.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74. Персональная ответственность должностных лиц территориальных налоговых органов, осуществляющих предоставление государственной услуги, закрепляется в их должностных регламентах в соответствии с требованиями законодательства Российской Федерации.</w:t>
      </w:r>
    </w:p>
    <w:p w:rsidR="00306B31" w:rsidRDefault="00306B31">
      <w:pPr>
        <w:pStyle w:val="ConsPlusNormal"/>
        <w:jc w:val="both"/>
      </w:pPr>
    </w:p>
    <w:p w:rsidR="00306B31" w:rsidRDefault="00306B31">
      <w:pPr>
        <w:pStyle w:val="ConsPlusTitle"/>
        <w:jc w:val="center"/>
        <w:outlineLvl w:val="2"/>
      </w:pPr>
      <w:r>
        <w:t>Требования к порядку и формам контроля за предоставлением</w:t>
      </w:r>
    </w:p>
    <w:p w:rsidR="00306B31" w:rsidRDefault="00306B31">
      <w:pPr>
        <w:pStyle w:val="ConsPlusTitle"/>
        <w:jc w:val="center"/>
      </w:pPr>
      <w:r>
        <w:t>государственной услуги, в том числе со стороны граждан,</w:t>
      </w:r>
    </w:p>
    <w:p w:rsidR="00306B31" w:rsidRDefault="00306B31">
      <w:pPr>
        <w:pStyle w:val="ConsPlusTitle"/>
        <w:jc w:val="center"/>
      </w:pPr>
      <w:r>
        <w:t>их объединений и организаций</w:t>
      </w:r>
    </w:p>
    <w:p w:rsidR="00306B31" w:rsidRDefault="00306B31">
      <w:pPr>
        <w:pStyle w:val="ConsPlusNormal"/>
        <w:jc w:val="both"/>
      </w:pPr>
    </w:p>
    <w:p w:rsidR="00306B31" w:rsidRDefault="00306B31">
      <w:pPr>
        <w:pStyle w:val="ConsPlusNormal"/>
        <w:ind w:firstLine="540"/>
        <w:jc w:val="both"/>
      </w:pPr>
      <w:bookmarkStart w:id="10" w:name="P399"/>
      <w:bookmarkEnd w:id="10"/>
      <w:r>
        <w:t>75. Контроль за предоставлением государственной услуги, в том числе со стороны граждан, их объединений и организаций, обеспечивается посредством открытости деятельности территориальных налоговых органов при предоставлении государственной услуги, получения гражданами, их объединениями и организациями актуальной, полной и достоверной информации о порядке предоставления государственной услуги, возможности досудебного (внесудебного) рассмотрения жалоб.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Заявителям обеспечивается возможность принять участие в оценке эффективности руководителей территориальных налоговых органов с учетом качества предоставления государственных услуг.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 xml:space="preserve">При предоставлении гражданину результата государственной услуги должностное лицо территориального налогового органа (работник многофункционального центра), в целях выявления мнения заявителя о качестве предоставления государственной услуги информирует заявителя о возможности оценить качество предоставления государственной услуги в соответствии с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12.12.2012 N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 (Собрание законодательства Российской Федерации, 2012, N 51, ст. 7219; 2018, N 49 (ч. 6), ст. 7600).</w:t>
      </w:r>
    </w:p>
    <w:p w:rsidR="00306B31" w:rsidRDefault="00306B31">
      <w:pPr>
        <w:pStyle w:val="ConsPlusNormal"/>
        <w:jc w:val="both"/>
      </w:pPr>
    </w:p>
    <w:p w:rsidR="00306B31" w:rsidRDefault="00306B31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306B31" w:rsidRDefault="00306B31">
      <w:pPr>
        <w:pStyle w:val="ConsPlusTitle"/>
        <w:jc w:val="center"/>
      </w:pPr>
      <w:r>
        <w:t>и (или) действий (бездействия) органа, предоставляющего</w:t>
      </w:r>
    </w:p>
    <w:p w:rsidR="00306B31" w:rsidRDefault="00306B31">
      <w:pPr>
        <w:pStyle w:val="ConsPlusTitle"/>
        <w:jc w:val="center"/>
      </w:pPr>
      <w:r>
        <w:t>государственную услугу, а также его должностных лиц</w:t>
      </w:r>
    </w:p>
    <w:p w:rsidR="00306B31" w:rsidRDefault="00306B31">
      <w:pPr>
        <w:pStyle w:val="ConsPlusNormal"/>
        <w:jc w:val="both"/>
      </w:pPr>
    </w:p>
    <w:p w:rsidR="00306B31" w:rsidRDefault="00306B31">
      <w:pPr>
        <w:pStyle w:val="ConsPlusNormal"/>
        <w:ind w:firstLine="540"/>
        <w:jc w:val="both"/>
      </w:pPr>
      <w:r>
        <w:t>76. Информация для заинтересованных лиц об их праве на досудебное (внесудебное) обжалование решений и (или) действий (бездействия), принятых (осуществленных) в ходе предоставления государственной услуги (далее - жалоба), об органах государственной власти, организациях и уполномоченных на рассмотрение жалобы лицах, которым может быть направлена жалоба заявителя в досудебном (внесудебном) порядке, о способах информирования заявителей о порядке подачи и рассмотрения жалобы, в том числе с использованием ЕПГУ, перечень нормативных правовых актов, регулирующих порядок досудебного (внесудебного) обжалования решений и действий (бездействия) территориального налогового органа, а также его должностных лиц, многофункционального центра, работников многофункционального центра, размещается на ЕПГУ.</w:t>
      </w:r>
    </w:p>
    <w:p w:rsidR="00306B31" w:rsidRDefault="00306B31">
      <w:pPr>
        <w:pStyle w:val="ConsPlusNormal"/>
        <w:jc w:val="both"/>
      </w:pPr>
    </w:p>
    <w:p w:rsidR="00306B31" w:rsidRDefault="00306B31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306B31" w:rsidRDefault="00306B31">
      <w:pPr>
        <w:pStyle w:val="ConsPlusTitle"/>
        <w:jc w:val="center"/>
      </w:pPr>
      <w:r>
        <w:t>на досудебное (внесудебное) обжалование действий</w:t>
      </w:r>
    </w:p>
    <w:p w:rsidR="00306B31" w:rsidRDefault="00306B31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306B31" w:rsidRDefault="00306B31">
      <w:pPr>
        <w:pStyle w:val="ConsPlusTitle"/>
        <w:jc w:val="center"/>
      </w:pPr>
      <w:r>
        <w:t>в ходе предоставления государственной услуги</w:t>
      </w:r>
    </w:p>
    <w:p w:rsidR="00306B31" w:rsidRDefault="00306B31">
      <w:pPr>
        <w:pStyle w:val="ConsPlusNormal"/>
        <w:jc w:val="both"/>
      </w:pPr>
    </w:p>
    <w:p w:rsidR="00306B31" w:rsidRDefault="00306B31">
      <w:pPr>
        <w:pStyle w:val="ConsPlusNormal"/>
        <w:ind w:firstLine="540"/>
        <w:jc w:val="both"/>
      </w:pPr>
      <w:r>
        <w:t>77. Заинтересованными лицами, имеющими право на обжалование решений и (или) действий (бездействия) территориального налогового органа, его должностных лиц, а также многофункционального центра, работников многофункционального центра являются заявители.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Заявители имеют право на обжалование решений и (или) действий (бездействия), принятых (осуществленных) территориальным налоговым органом и их должностными лицами, многофункциональным центром и работниками многофункциональных центров в ходе предоставления государственной услуги.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 xml:space="preserve">Заявитель может обратиться с жалобой по основаниям и в порядке, предусмотренном </w:t>
      </w:r>
      <w:hyperlink r:id="rId17" w:history="1">
        <w:r>
          <w:rPr>
            <w:color w:val="0000FF"/>
          </w:rPr>
          <w:t>статьями 11.1</w:t>
        </w:r>
      </w:hyperlink>
      <w:r>
        <w:t xml:space="preserve"> и </w:t>
      </w:r>
      <w:hyperlink r:id="rId18" w:history="1">
        <w:r>
          <w:rPr>
            <w:color w:val="0000FF"/>
          </w:rPr>
          <w:t>11.2</w:t>
        </w:r>
      </w:hyperlink>
      <w:r>
        <w:t xml:space="preserve"> Федерального закона от 27.07.2010 N 210-ФЗ.</w:t>
      </w:r>
    </w:p>
    <w:p w:rsidR="00306B31" w:rsidRDefault="00306B31">
      <w:pPr>
        <w:pStyle w:val="ConsPlusNormal"/>
        <w:jc w:val="both"/>
      </w:pPr>
    </w:p>
    <w:p w:rsidR="00306B31" w:rsidRDefault="00306B31">
      <w:pPr>
        <w:pStyle w:val="ConsPlusTitle"/>
        <w:jc w:val="center"/>
        <w:outlineLvl w:val="2"/>
      </w:pPr>
      <w:r>
        <w:t>Органы государственной власти и уполномоченные</w:t>
      </w:r>
    </w:p>
    <w:p w:rsidR="00306B31" w:rsidRDefault="00306B31">
      <w:pPr>
        <w:pStyle w:val="ConsPlusTitle"/>
        <w:jc w:val="center"/>
      </w:pPr>
      <w:r>
        <w:t>на рассмотрение жалобы должностные лица, которым может</w:t>
      </w:r>
    </w:p>
    <w:p w:rsidR="00306B31" w:rsidRDefault="00306B31">
      <w:pPr>
        <w:pStyle w:val="ConsPlusTitle"/>
        <w:jc w:val="center"/>
      </w:pPr>
      <w:r>
        <w:t>быть направлена жалоба заявителя в досудебном</w:t>
      </w:r>
    </w:p>
    <w:p w:rsidR="00306B31" w:rsidRDefault="00306B31">
      <w:pPr>
        <w:pStyle w:val="ConsPlusTitle"/>
        <w:jc w:val="center"/>
      </w:pPr>
      <w:r>
        <w:t>(внесудебном) порядке</w:t>
      </w:r>
    </w:p>
    <w:p w:rsidR="00306B31" w:rsidRDefault="00306B31">
      <w:pPr>
        <w:pStyle w:val="ConsPlusNormal"/>
        <w:jc w:val="both"/>
      </w:pPr>
    </w:p>
    <w:p w:rsidR="00306B31" w:rsidRDefault="00306B31">
      <w:pPr>
        <w:pStyle w:val="ConsPlusNormal"/>
        <w:ind w:firstLine="540"/>
        <w:jc w:val="both"/>
      </w:pPr>
      <w:r>
        <w:t>78. Жалоба подается: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руководителю территориального налогового органа, предоставляющего государственную услугу на решения и действия (бездействие) должностных лиц территориального налогового органа;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в вышестоящий налоговый орган - на решения и действия (бездействие) руководителя территориального налогового органа, предоставляющего государственную услугу;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руководителю многофункционального центра - на решения и действия (бездействие) работника многофункционального центра;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учредителю многофункционального центра или иному лицу, уполномоченному на рассмотрение жалоб нормативным правовым актом субъекта Российской Федерации, - на решения и действия (бездействие) руководителя многофункционального центра.</w:t>
      </w:r>
    </w:p>
    <w:p w:rsidR="00306B31" w:rsidRDefault="00306B31">
      <w:pPr>
        <w:pStyle w:val="ConsPlusNormal"/>
        <w:jc w:val="both"/>
      </w:pPr>
    </w:p>
    <w:p w:rsidR="00306B31" w:rsidRDefault="00306B31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306B31" w:rsidRDefault="00306B31">
      <w:pPr>
        <w:pStyle w:val="ConsPlusTitle"/>
        <w:jc w:val="center"/>
      </w:pPr>
      <w:r>
        <w:lastRenderedPageBreak/>
        <w:t>и рассмотрения жалобы</w:t>
      </w:r>
    </w:p>
    <w:p w:rsidR="00306B31" w:rsidRDefault="00306B31">
      <w:pPr>
        <w:pStyle w:val="ConsPlusNormal"/>
        <w:jc w:val="both"/>
      </w:pPr>
    </w:p>
    <w:p w:rsidR="00306B31" w:rsidRDefault="00306B31">
      <w:pPr>
        <w:pStyle w:val="ConsPlusNormal"/>
        <w:ind w:firstLine="540"/>
        <w:jc w:val="both"/>
      </w:pPr>
      <w:r>
        <w:t>79. Информация о порядке подачи и рассмотрения жалобы предоставляется посредством размещения информации на стендах в местах предоставления государственной услуги, на официальном сайте ФНС России, на ЕПГУ.</w:t>
      </w:r>
    </w:p>
    <w:p w:rsidR="00306B31" w:rsidRDefault="00306B31">
      <w:pPr>
        <w:pStyle w:val="ConsPlusNormal"/>
        <w:jc w:val="both"/>
      </w:pPr>
    </w:p>
    <w:p w:rsidR="00306B31" w:rsidRDefault="00306B31">
      <w:pPr>
        <w:pStyle w:val="ConsPlusTitle"/>
        <w:jc w:val="center"/>
        <w:outlineLvl w:val="2"/>
      </w:pPr>
      <w:r>
        <w:t>Перечень нормативных правовых актов, регулирующих</w:t>
      </w:r>
    </w:p>
    <w:p w:rsidR="00306B31" w:rsidRDefault="00306B31">
      <w:pPr>
        <w:pStyle w:val="ConsPlusTitle"/>
        <w:jc w:val="center"/>
      </w:pPr>
      <w:r>
        <w:t>порядок досудебного (внесудебного) обжалования решений</w:t>
      </w:r>
    </w:p>
    <w:p w:rsidR="00306B31" w:rsidRDefault="00306B31">
      <w:pPr>
        <w:pStyle w:val="ConsPlusTitle"/>
        <w:jc w:val="center"/>
      </w:pPr>
      <w:r>
        <w:t>и (или) действий (бездействия) территориального налогового</w:t>
      </w:r>
    </w:p>
    <w:p w:rsidR="00306B31" w:rsidRDefault="00306B31">
      <w:pPr>
        <w:pStyle w:val="ConsPlusTitle"/>
        <w:jc w:val="center"/>
      </w:pPr>
      <w:r>
        <w:t>органа, а также его должностных лиц</w:t>
      </w:r>
    </w:p>
    <w:p w:rsidR="00306B31" w:rsidRDefault="00306B31">
      <w:pPr>
        <w:pStyle w:val="ConsPlusNormal"/>
        <w:jc w:val="both"/>
      </w:pPr>
    </w:p>
    <w:p w:rsidR="00306B31" w:rsidRDefault="00306B31">
      <w:pPr>
        <w:pStyle w:val="ConsPlusNormal"/>
        <w:ind w:firstLine="540"/>
        <w:jc w:val="both"/>
      </w:pPr>
      <w:r>
        <w:t>80. Порядок досудебного (внесудебного) обжалования решений и (или) действий (бездействия) территориального налогового органа, предоставляющего государственную услугу и его должностных лиц, а также решений и (или) действий (бездействия) многофункционального центра, работников многофункционального центра, принятых (осуществленных) в ходе предоставления государственной услуги регулируется: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27.07.2010 N 210-ФЗ;</w:t>
      </w:r>
    </w:p>
    <w:p w:rsidR="00306B31" w:rsidRDefault="00306B31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(Собрание законодательства Российской Федерации, 2012, N 35, ст. 4829; 2018, N 25, ст. 3696);</w:t>
      </w:r>
    </w:p>
    <w:p w:rsidR="00306B31" w:rsidRDefault="00306B31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Российской Федерации, 2012, N 48, ст. 6706; 2018, N 49 (ч. 6), ст. 7600).</w:t>
      </w:r>
    </w:p>
    <w:p w:rsidR="00306B31" w:rsidRDefault="00306B31">
      <w:pPr>
        <w:pStyle w:val="ConsPlusNormal"/>
        <w:jc w:val="both"/>
      </w:pPr>
    </w:p>
    <w:p w:rsidR="00306B31" w:rsidRDefault="00306B31">
      <w:pPr>
        <w:pStyle w:val="ConsPlusTitle"/>
        <w:jc w:val="center"/>
        <w:outlineLvl w:val="1"/>
      </w:pPr>
      <w:r>
        <w:t>VI. Особенности выполнения административных процедур</w:t>
      </w:r>
    </w:p>
    <w:p w:rsidR="00306B31" w:rsidRDefault="00306B31">
      <w:pPr>
        <w:pStyle w:val="ConsPlusTitle"/>
        <w:jc w:val="center"/>
      </w:pPr>
      <w:r>
        <w:t>(действий) в многофункциональных центрах</w:t>
      </w:r>
    </w:p>
    <w:p w:rsidR="00306B31" w:rsidRDefault="00306B31">
      <w:pPr>
        <w:pStyle w:val="ConsPlusNormal"/>
        <w:jc w:val="both"/>
      </w:pPr>
    </w:p>
    <w:p w:rsidR="00306B31" w:rsidRDefault="00306B31">
      <w:pPr>
        <w:pStyle w:val="ConsPlusNormal"/>
        <w:ind w:firstLine="540"/>
        <w:jc w:val="both"/>
      </w:pPr>
      <w:r>
        <w:t>81. Предоставление государственной услуги многофункциональными центрами включает в себя следующие административные процедуры: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информирование заявителя о порядке предоставления государственной услуги в многофункциональных центрах, о ходе предоставления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многофункциональных центрах;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прием и регистрация предоставленных в многофункциональный центр документов, необходимых для предоставления государственной услуги;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 xml:space="preserve">направление многофункциональным центром запроса о предоставлении сведений, необходимых для предоставления государственной услуги (за исключением сведений, составляющих налоговую тайну) в информационные системы ФНС России с использованием системы межведомственного электронного взаимодействия в форме электронного документа, </w:t>
      </w:r>
      <w:r>
        <w:lastRenderedPageBreak/>
        <w:t>подписанного усиленной квалифицированной электронной подписью;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направление запроса о внесении заявителем платы за предоставление сведений, содержащихся в Реестре, посредством ГИС ГМП;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подготовка и оформление многофункциональным центром документов, являющихся результатом предоставления государственной услуги;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>выдача заявителю документов, являющихся результатом предоставления государственной услуги.</w:t>
      </w:r>
    </w:p>
    <w:p w:rsidR="00306B31" w:rsidRDefault="00306B31">
      <w:pPr>
        <w:pStyle w:val="ConsPlusNormal"/>
        <w:jc w:val="both"/>
      </w:pPr>
    </w:p>
    <w:p w:rsidR="00306B31" w:rsidRDefault="00306B31">
      <w:pPr>
        <w:pStyle w:val="ConsPlusTitle"/>
        <w:jc w:val="center"/>
        <w:outlineLvl w:val="2"/>
      </w:pPr>
      <w:r>
        <w:t>Информирование многофункциональным центром заявителя</w:t>
      </w:r>
    </w:p>
    <w:p w:rsidR="00306B31" w:rsidRDefault="00306B31">
      <w:pPr>
        <w:pStyle w:val="ConsPlusTitle"/>
        <w:jc w:val="center"/>
      </w:pPr>
      <w:r>
        <w:t>о порядке предоставления государственной услуги</w:t>
      </w:r>
    </w:p>
    <w:p w:rsidR="00306B31" w:rsidRDefault="00306B31">
      <w:pPr>
        <w:pStyle w:val="ConsPlusNormal"/>
        <w:jc w:val="both"/>
      </w:pPr>
    </w:p>
    <w:p w:rsidR="00306B31" w:rsidRDefault="00306B31">
      <w:pPr>
        <w:pStyle w:val="ConsPlusNormal"/>
        <w:ind w:firstLine="540"/>
        <w:jc w:val="both"/>
      </w:pPr>
      <w:r>
        <w:t>82. Информирование по вопросам предоставления государственной услуги осуществляется многофункциональным центром при обращении заявителя (лично, телефонам-автоинформаторам (при наличии)), путем размещения информации на информационных стендах многофункционального центра, непосредственно лицами, ответственными за предоставление государственной услуги, по телефону-автоинформатору (при наличии).</w:t>
      </w:r>
    </w:p>
    <w:p w:rsidR="00306B31" w:rsidRDefault="00306B31">
      <w:pPr>
        <w:pStyle w:val="ConsPlusNormal"/>
        <w:jc w:val="both"/>
      </w:pPr>
    </w:p>
    <w:p w:rsidR="00306B31" w:rsidRDefault="00306B31">
      <w:pPr>
        <w:pStyle w:val="ConsPlusTitle"/>
        <w:jc w:val="center"/>
        <w:outlineLvl w:val="2"/>
      </w:pPr>
      <w:r>
        <w:t>Прием и регистрация предоставленных в многофункциональный</w:t>
      </w:r>
    </w:p>
    <w:p w:rsidR="00306B31" w:rsidRDefault="00306B31">
      <w:pPr>
        <w:pStyle w:val="ConsPlusTitle"/>
        <w:jc w:val="center"/>
      </w:pPr>
      <w:r>
        <w:t>центр документов, необходимых для предоставления</w:t>
      </w:r>
    </w:p>
    <w:p w:rsidR="00306B31" w:rsidRDefault="00306B31">
      <w:pPr>
        <w:pStyle w:val="ConsPlusTitle"/>
        <w:jc w:val="center"/>
      </w:pPr>
      <w:r>
        <w:t>государственной услуги</w:t>
      </w:r>
    </w:p>
    <w:p w:rsidR="00306B31" w:rsidRDefault="00306B31">
      <w:pPr>
        <w:pStyle w:val="ConsPlusNormal"/>
        <w:jc w:val="both"/>
      </w:pPr>
    </w:p>
    <w:p w:rsidR="00306B31" w:rsidRDefault="00306B31">
      <w:pPr>
        <w:pStyle w:val="ConsPlusNormal"/>
        <w:ind w:firstLine="540"/>
        <w:jc w:val="both"/>
      </w:pPr>
      <w:r>
        <w:t>83. Документы, необходимые для предоставления государственной услуги, могут быть представлены в любой многофункциональный центр по выбору заявителя (его представителя) по экстерриториальному принципу.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 xml:space="preserve">84. При получении многофункциональным центром документов, необходимых для предоставления государственной услуги, работник многофункционального центра осуществляет регистрацию представленных документов в срок и в порядке, указанные в </w:t>
      </w:r>
      <w:hyperlink w:anchor="P227" w:history="1">
        <w:r>
          <w:rPr>
            <w:color w:val="0000FF"/>
          </w:rPr>
          <w:t>пунктах 33</w:t>
        </w:r>
      </w:hyperlink>
      <w:r>
        <w:t xml:space="preserve"> и </w:t>
      </w:r>
      <w:hyperlink w:anchor="P229" w:history="1">
        <w:r>
          <w:rPr>
            <w:color w:val="0000FF"/>
          </w:rPr>
          <w:t>34</w:t>
        </w:r>
      </w:hyperlink>
      <w:r>
        <w:t xml:space="preserve"> настоящего Административного регламента в отношении документов, представленных заявителем лично.</w:t>
      </w:r>
    </w:p>
    <w:p w:rsidR="00306B31" w:rsidRDefault="00306B31">
      <w:pPr>
        <w:pStyle w:val="ConsPlusNormal"/>
        <w:jc w:val="both"/>
      </w:pPr>
    </w:p>
    <w:p w:rsidR="00306B31" w:rsidRDefault="00306B31">
      <w:pPr>
        <w:pStyle w:val="ConsPlusTitle"/>
        <w:jc w:val="center"/>
        <w:outlineLvl w:val="2"/>
      </w:pPr>
      <w:r>
        <w:t>Направление запроса о внесении заявителем платы</w:t>
      </w:r>
    </w:p>
    <w:p w:rsidR="00306B31" w:rsidRDefault="00306B31">
      <w:pPr>
        <w:pStyle w:val="ConsPlusTitle"/>
        <w:jc w:val="center"/>
      </w:pPr>
      <w:r>
        <w:t>за предоставление сведений, содержащихся в Реестре,</w:t>
      </w:r>
    </w:p>
    <w:p w:rsidR="00306B31" w:rsidRDefault="00306B31">
      <w:pPr>
        <w:pStyle w:val="ConsPlusTitle"/>
        <w:jc w:val="center"/>
      </w:pPr>
      <w:r>
        <w:t>посредством ГИС ГМП</w:t>
      </w:r>
    </w:p>
    <w:p w:rsidR="00306B31" w:rsidRDefault="00306B31">
      <w:pPr>
        <w:pStyle w:val="ConsPlusNormal"/>
        <w:jc w:val="both"/>
      </w:pPr>
    </w:p>
    <w:p w:rsidR="00306B31" w:rsidRDefault="00306B31">
      <w:pPr>
        <w:pStyle w:val="ConsPlusNormal"/>
        <w:ind w:firstLine="540"/>
        <w:jc w:val="both"/>
      </w:pPr>
      <w:r>
        <w:t xml:space="preserve">85. В случае поступления в многофункциональный центр Запроса без приложения документа, подтверждающего внесение платы за предоставление сведений, содержащихся в Реестре, работник многофункционального центра осуществляет направление запроса о внесении заявителем платы за предоставление сведений, содержащихся в Реестре, в соответствии с </w:t>
      </w:r>
      <w:hyperlink w:anchor="P176" w:history="1">
        <w:r>
          <w:rPr>
            <w:color w:val="0000FF"/>
          </w:rPr>
          <w:t>пунктом 22</w:t>
        </w:r>
      </w:hyperlink>
      <w:r>
        <w:t xml:space="preserve"> настоящего Административного регламента.</w:t>
      </w:r>
    </w:p>
    <w:p w:rsidR="00306B31" w:rsidRDefault="00306B31">
      <w:pPr>
        <w:pStyle w:val="ConsPlusNormal"/>
        <w:jc w:val="both"/>
      </w:pPr>
    </w:p>
    <w:p w:rsidR="00306B31" w:rsidRDefault="00306B31">
      <w:pPr>
        <w:pStyle w:val="ConsPlusTitle"/>
        <w:jc w:val="center"/>
        <w:outlineLvl w:val="2"/>
      </w:pPr>
      <w:r>
        <w:t>Подготовка и оформление многофункциональным центром</w:t>
      </w:r>
    </w:p>
    <w:p w:rsidR="00306B31" w:rsidRDefault="00306B31">
      <w:pPr>
        <w:pStyle w:val="ConsPlusTitle"/>
        <w:jc w:val="center"/>
      </w:pPr>
      <w:r>
        <w:t>документов, являющихся результатом предоставления</w:t>
      </w:r>
    </w:p>
    <w:p w:rsidR="00306B31" w:rsidRDefault="00306B31">
      <w:pPr>
        <w:pStyle w:val="ConsPlusTitle"/>
        <w:jc w:val="center"/>
      </w:pPr>
      <w:r>
        <w:t>государственной услуги</w:t>
      </w:r>
    </w:p>
    <w:p w:rsidR="00306B31" w:rsidRDefault="00306B31">
      <w:pPr>
        <w:pStyle w:val="ConsPlusNormal"/>
        <w:jc w:val="both"/>
      </w:pPr>
    </w:p>
    <w:p w:rsidR="00306B31" w:rsidRDefault="00306B31">
      <w:pPr>
        <w:pStyle w:val="ConsPlusNormal"/>
        <w:ind w:firstLine="540"/>
        <w:jc w:val="both"/>
      </w:pPr>
      <w:r>
        <w:t>86. В случае получения многофункциональным центром электронного документа, подтверждающего внесение заявителем платы за предоставление сведений, содержащихся в Реестре, посредством ГИС ГМП, работник многофункционального центра направляет запрос в информационные системы ФНС России для получения в электронной форме документов, являющихся результатом предоставления государственной услуги.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 xml:space="preserve">87. Подготовка и оформление документа, являющегося результатом государственной услуги, </w:t>
      </w:r>
      <w:r>
        <w:lastRenderedPageBreak/>
        <w:t>осуществляется работником многофункционального центра на бумажном носителе на основе сведений, полученных в электронной форме из информационных систем ФНС России.</w:t>
      </w:r>
    </w:p>
    <w:p w:rsidR="00306B31" w:rsidRDefault="00306B31">
      <w:pPr>
        <w:pStyle w:val="ConsPlusNormal"/>
        <w:jc w:val="both"/>
      </w:pPr>
    </w:p>
    <w:p w:rsidR="00306B31" w:rsidRDefault="00306B31">
      <w:pPr>
        <w:pStyle w:val="ConsPlusTitle"/>
        <w:jc w:val="center"/>
        <w:outlineLvl w:val="2"/>
      </w:pPr>
      <w:r>
        <w:t>Выдача заявителю документов, являющихся результатом</w:t>
      </w:r>
    </w:p>
    <w:p w:rsidR="00306B31" w:rsidRDefault="00306B31">
      <w:pPr>
        <w:pStyle w:val="ConsPlusTitle"/>
        <w:jc w:val="center"/>
      </w:pPr>
      <w:r>
        <w:t>предоставления государственной услуги</w:t>
      </w:r>
    </w:p>
    <w:p w:rsidR="00306B31" w:rsidRDefault="00306B31">
      <w:pPr>
        <w:pStyle w:val="ConsPlusNormal"/>
        <w:jc w:val="both"/>
      </w:pPr>
    </w:p>
    <w:p w:rsidR="00306B31" w:rsidRDefault="00306B31">
      <w:pPr>
        <w:pStyle w:val="ConsPlusNormal"/>
        <w:ind w:firstLine="540"/>
        <w:jc w:val="both"/>
      </w:pPr>
      <w:r>
        <w:t>88. Многофункциональный центр выдает заявителю (его представителю) составленные многофункциональным центром на бумажном носителе документы, подтверждающие содержание электронных документов, содержащихся в Реестре, полученных многофункциональным центром из информационных систем ФНС России.</w:t>
      </w:r>
    </w:p>
    <w:p w:rsidR="00306B31" w:rsidRDefault="00306B31">
      <w:pPr>
        <w:pStyle w:val="ConsPlusNormal"/>
        <w:spacing w:before="220"/>
        <w:ind w:firstLine="540"/>
        <w:jc w:val="both"/>
      </w:pPr>
      <w:r>
        <w:t xml:space="preserve">89. При предоставлении заявителю государственной услуги работник многофункционального центра обязательно информирует его о сборе мнений граждан о качестве предоставленной государственной услуги в соответствии с </w:t>
      </w:r>
      <w:hyperlink w:anchor="P399" w:history="1">
        <w:r>
          <w:rPr>
            <w:color w:val="0000FF"/>
          </w:rPr>
          <w:t>пунктом 75</w:t>
        </w:r>
      </w:hyperlink>
      <w:r>
        <w:t xml:space="preserve"> настоящего Административного регламента.</w:t>
      </w:r>
    </w:p>
    <w:p w:rsidR="00306B31" w:rsidRDefault="00306B31">
      <w:pPr>
        <w:pStyle w:val="ConsPlusNormal"/>
        <w:jc w:val="both"/>
      </w:pPr>
    </w:p>
    <w:p w:rsidR="00306B31" w:rsidRDefault="00306B31">
      <w:pPr>
        <w:pStyle w:val="ConsPlusNormal"/>
        <w:jc w:val="both"/>
      </w:pPr>
    </w:p>
    <w:p w:rsidR="00306B31" w:rsidRDefault="00306B31">
      <w:pPr>
        <w:pStyle w:val="ConsPlusNormal"/>
        <w:jc w:val="both"/>
      </w:pPr>
    </w:p>
    <w:p w:rsidR="00306B31" w:rsidRDefault="00306B31">
      <w:pPr>
        <w:pStyle w:val="ConsPlusNormal"/>
        <w:jc w:val="both"/>
      </w:pPr>
    </w:p>
    <w:p w:rsidR="00306B31" w:rsidRDefault="00306B31">
      <w:pPr>
        <w:pStyle w:val="ConsPlusNormal"/>
        <w:jc w:val="both"/>
      </w:pPr>
    </w:p>
    <w:p w:rsidR="00306B31" w:rsidRDefault="00306B31">
      <w:pPr>
        <w:pStyle w:val="ConsPlusNormal"/>
        <w:jc w:val="right"/>
        <w:outlineLvl w:val="1"/>
      </w:pPr>
      <w:r>
        <w:t>Приложение</w:t>
      </w:r>
    </w:p>
    <w:p w:rsidR="00306B31" w:rsidRDefault="00306B31">
      <w:pPr>
        <w:pStyle w:val="ConsPlusNormal"/>
        <w:jc w:val="right"/>
      </w:pPr>
      <w:r>
        <w:t>к Административному регламенту</w:t>
      </w:r>
    </w:p>
    <w:p w:rsidR="00306B31" w:rsidRDefault="00306B31">
      <w:pPr>
        <w:pStyle w:val="ConsPlusNormal"/>
        <w:jc w:val="right"/>
      </w:pPr>
      <w:r>
        <w:t>предоставления Федеральной налоговой</w:t>
      </w:r>
    </w:p>
    <w:p w:rsidR="00306B31" w:rsidRDefault="00306B31">
      <w:pPr>
        <w:pStyle w:val="ConsPlusNormal"/>
        <w:jc w:val="right"/>
      </w:pPr>
      <w:r>
        <w:t>службой государственной услуги</w:t>
      </w:r>
    </w:p>
    <w:p w:rsidR="00306B31" w:rsidRDefault="00306B31">
      <w:pPr>
        <w:pStyle w:val="ConsPlusNormal"/>
        <w:jc w:val="right"/>
      </w:pPr>
      <w:r>
        <w:t>по предоставлению заинтересованным</w:t>
      </w:r>
    </w:p>
    <w:p w:rsidR="00306B31" w:rsidRDefault="00306B31">
      <w:pPr>
        <w:pStyle w:val="ConsPlusNormal"/>
        <w:jc w:val="right"/>
      </w:pPr>
      <w:r>
        <w:t>лицам сведений, содержащихся в реестре</w:t>
      </w:r>
    </w:p>
    <w:p w:rsidR="00306B31" w:rsidRDefault="00306B31">
      <w:pPr>
        <w:pStyle w:val="ConsPlusNormal"/>
        <w:jc w:val="right"/>
      </w:pPr>
      <w:r>
        <w:t>дисквалифицированных лиц,</w:t>
      </w:r>
    </w:p>
    <w:p w:rsidR="00306B31" w:rsidRDefault="00306B31">
      <w:pPr>
        <w:pStyle w:val="ConsPlusNormal"/>
        <w:jc w:val="right"/>
      </w:pPr>
      <w:r>
        <w:t>утвержденному приказом ФНС России</w:t>
      </w:r>
    </w:p>
    <w:p w:rsidR="00306B31" w:rsidRDefault="00306B31">
      <w:pPr>
        <w:pStyle w:val="ConsPlusNormal"/>
        <w:jc w:val="right"/>
      </w:pPr>
      <w:r>
        <w:t>от 10.12.2019 N ММВ-7-14/627@</w:t>
      </w:r>
    </w:p>
    <w:p w:rsidR="00306B31" w:rsidRDefault="00306B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06B3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06B31" w:rsidRDefault="00306B31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B31" w:rsidRDefault="00306B31">
            <w:pPr>
              <w:pStyle w:val="ConsPlusNormal"/>
            </w:pPr>
          </w:p>
        </w:tc>
      </w:tr>
      <w:tr w:rsidR="00306B3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06B31" w:rsidRDefault="00306B31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06B31" w:rsidRDefault="00306B31">
            <w:pPr>
              <w:pStyle w:val="ConsPlusNormal"/>
            </w:pPr>
            <w:r>
              <w:t>(наименование территориального налогового органа)</w:t>
            </w:r>
          </w:p>
        </w:tc>
      </w:tr>
    </w:tbl>
    <w:p w:rsidR="00306B31" w:rsidRDefault="00306B31">
      <w:pPr>
        <w:pStyle w:val="ConsPlusNormal"/>
        <w:jc w:val="both"/>
      </w:pPr>
    </w:p>
    <w:p w:rsidR="00306B31" w:rsidRDefault="00306B31">
      <w:pPr>
        <w:pStyle w:val="ConsPlusNonformat"/>
        <w:jc w:val="both"/>
      </w:pPr>
      <w:r>
        <w:t>Форма по КНД 1121107</w:t>
      </w:r>
    </w:p>
    <w:p w:rsidR="00306B31" w:rsidRDefault="00306B31">
      <w:pPr>
        <w:pStyle w:val="ConsPlusNonformat"/>
        <w:jc w:val="both"/>
      </w:pPr>
    </w:p>
    <w:p w:rsidR="00306B31" w:rsidRDefault="00306B31">
      <w:pPr>
        <w:pStyle w:val="ConsPlusNonformat"/>
        <w:jc w:val="both"/>
      </w:pPr>
      <w:bookmarkStart w:id="11" w:name="P507"/>
      <w:bookmarkEnd w:id="11"/>
      <w:r>
        <w:t xml:space="preserve">                                  Запрос</w:t>
      </w:r>
    </w:p>
    <w:p w:rsidR="00306B31" w:rsidRDefault="00306B31">
      <w:pPr>
        <w:pStyle w:val="ConsPlusNonformat"/>
        <w:jc w:val="both"/>
      </w:pPr>
      <w:r>
        <w:t xml:space="preserve">             о предоставлении сведений, содержащихся в реестре</w:t>
      </w:r>
    </w:p>
    <w:p w:rsidR="00306B31" w:rsidRDefault="00306B31">
      <w:pPr>
        <w:pStyle w:val="ConsPlusNonformat"/>
        <w:jc w:val="both"/>
      </w:pPr>
      <w:r>
        <w:t xml:space="preserve">                         дисквалифицированных лиц</w:t>
      </w:r>
    </w:p>
    <w:p w:rsidR="00306B31" w:rsidRDefault="00306B31">
      <w:pPr>
        <w:pStyle w:val="ConsPlusNonformat"/>
        <w:jc w:val="both"/>
      </w:pPr>
    </w:p>
    <w:p w:rsidR="00306B31" w:rsidRDefault="00306B31">
      <w:pPr>
        <w:pStyle w:val="ConsPlusNonformat"/>
        <w:jc w:val="both"/>
      </w:pPr>
      <w:r>
        <w:t>___________________________________________________________________________</w:t>
      </w:r>
    </w:p>
    <w:p w:rsidR="00306B31" w:rsidRDefault="00306B31">
      <w:pPr>
        <w:pStyle w:val="ConsPlusNonformat"/>
        <w:jc w:val="both"/>
      </w:pPr>
      <w:r>
        <w:t xml:space="preserve">      (полное наименование юридического лица, фамилия, имя, отчество</w:t>
      </w:r>
    </w:p>
    <w:p w:rsidR="00306B31" w:rsidRDefault="00306B31">
      <w:pPr>
        <w:pStyle w:val="ConsPlusNonformat"/>
        <w:jc w:val="both"/>
      </w:pPr>
      <w:r>
        <w:t xml:space="preserve">                      (при наличии) физического лица)</w:t>
      </w:r>
    </w:p>
    <w:p w:rsidR="00306B31" w:rsidRDefault="00306B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964"/>
      </w:tblGrid>
      <w:tr w:rsidR="00306B31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306B31" w:rsidRDefault="00306B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306B31" w:rsidRDefault="00306B31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306B31" w:rsidRDefault="00306B31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306B31" w:rsidRDefault="00306B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306B31" w:rsidRDefault="00306B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306B31" w:rsidRDefault="00306B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306B31" w:rsidRDefault="00306B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306B31" w:rsidRDefault="00306B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306B31" w:rsidRDefault="00306B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306B31" w:rsidRDefault="00306B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306B31" w:rsidRDefault="00306B3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  <w:right w:val="nil"/>
            </w:tcBorders>
          </w:tcPr>
          <w:p w:rsidR="00306B31" w:rsidRDefault="00306B31">
            <w:pPr>
              <w:pStyle w:val="ConsPlusNormal"/>
            </w:pPr>
            <w:r>
              <w:t>ИНН</w:t>
            </w:r>
          </w:p>
        </w:tc>
      </w:tr>
    </w:tbl>
    <w:p w:rsidR="00306B31" w:rsidRDefault="00306B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474"/>
      </w:tblGrid>
      <w:tr w:rsidR="00306B31"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306B31" w:rsidRDefault="00306B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306B31" w:rsidRDefault="00306B31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306B31" w:rsidRDefault="00306B31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306B31" w:rsidRDefault="00306B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306B31" w:rsidRDefault="00306B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306B31" w:rsidRDefault="00306B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306B31" w:rsidRDefault="00306B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306B31" w:rsidRDefault="00306B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306B31" w:rsidRDefault="00306B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306B31" w:rsidRDefault="00306B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306B31" w:rsidRDefault="00306B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306B31" w:rsidRDefault="00306B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306B31" w:rsidRDefault="00306B3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  <w:right w:val="nil"/>
            </w:tcBorders>
          </w:tcPr>
          <w:p w:rsidR="00306B31" w:rsidRDefault="00306B31">
            <w:pPr>
              <w:pStyle w:val="ConsPlusNormal"/>
            </w:pPr>
            <w:r>
              <w:t xml:space="preserve">ОГРН </w:t>
            </w:r>
            <w:hyperlink w:anchor="P573" w:history="1">
              <w:r>
                <w:rPr>
                  <w:color w:val="0000FF"/>
                </w:rPr>
                <w:t>&lt;1&gt;</w:t>
              </w:r>
            </w:hyperlink>
          </w:p>
        </w:tc>
      </w:tr>
    </w:tbl>
    <w:p w:rsidR="00306B31" w:rsidRDefault="00306B31">
      <w:pPr>
        <w:pStyle w:val="ConsPlusNormal"/>
        <w:jc w:val="both"/>
      </w:pPr>
    </w:p>
    <w:p w:rsidR="00306B31" w:rsidRDefault="00306B31">
      <w:pPr>
        <w:pStyle w:val="ConsPlusNonformat"/>
        <w:jc w:val="both"/>
      </w:pPr>
      <w:r>
        <w:t>в лице ____________________________________________________________________</w:t>
      </w:r>
    </w:p>
    <w:p w:rsidR="00306B31" w:rsidRDefault="00306B31">
      <w:pPr>
        <w:pStyle w:val="ConsPlusNonformat"/>
        <w:jc w:val="both"/>
      </w:pPr>
      <w:r>
        <w:t xml:space="preserve">              (фамилия, имя, отчество (при наличии) представителя)</w:t>
      </w:r>
    </w:p>
    <w:p w:rsidR="00306B31" w:rsidRDefault="00306B31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на основании ______________________________________________</w:t>
      </w:r>
    </w:p>
    <w:p w:rsidR="00306B31" w:rsidRDefault="00306B31">
      <w:pPr>
        <w:pStyle w:val="ConsPlusNonformat"/>
        <w:jc w:val="both"/>
      </w:pPr>
      <w:r>
        <w:t xml:space="preserve">                                 (документ, подтверждающий полномочия</w:t>
      </w:r>
    </w:p>
    <w:p w:rsidR="00306B31" w:rsidRDefault="00306B31">
      <w:pPr>
        <w:pStyle w:val="ConsPlusNonformat"/>
        <w:jc w:val="both"/>
      </w:pPr>
      <w:r>
        <w:t xml:space="preserve">                                  представителя, кем, когда выдан, N)</w:t>
      </w:r>
    </w:p>
    <w:p w:rsidR="00306B31" w:rsidRDefault="00306B31">
      <w:pPr>
        <w:pStyle w:val="ConsPlusNonformat"/>
        <w:jc w:val="both"/>
      </w:pPr>
      <w:r>
        <w:t>__________________________________________________________________________,</w:t>
      </w:r>
    </w:p>
    <w:p w:rsidR="00306B31" w:rsidRDefault="00306B31">
      <w:pPr>
        <w:pStyle w:val="ConsPlusNonformat"/>
        <w:jc w:val="both"/>
      </w:pPr>
      <w:r>
        <w:lastRenderedPageBreak/>
        <w:t>прошу предоставить сведения в отношении</w:t>
      </w:r>
    </w:p>
    <w:p w:rsidR="00306B31" w:rsidRDefault="00306B31">
      <w:pPr>
        <w:pStyle w:val="ConsPlusNonformat"/>
        <w:jc w:val="both"/>
      </w:pPr>
      <w:r>
        <w:t>___________________________________________________________________________</w:t>
      </w:r>
    </w:p>
    <w:p w:rsidR="00306B31" w:rsidRDefault="00306B31">
      <w:pPr>
        <w:pStyle w:val="ConsPlusNonformat"/>
        <w:jc w:val="both"/>
      </w:pPr>
      <w:r>
        <w:t xml:space="preserve">                  (фамилия, имя, отчество (при наличии))</w:t>
      </w:r>
    </w:p>
    <w:p w:rsidR="00306B31" w:rsidRDefault="00306B31">
      <w:pPr>
        <w:pStyle w:val="ConsPlusNonformat"/>
        <w:jc w:val="both"/>
      </w:pPr>
      <w:r>
        <w:t>___________________________________________________________________________</w:t>
      </w:r>
    </w:p>
    <w:p w:rsidR="00306B31" w:rsidRDefault="00306B31">
      <w:pPr>
        <w:pStyle w:val="ConsPlusNonformat"/>
        <w:jc w:val="both"/>
      </w:pPr>
      <w:r>
        <w:t xml:space="preserve">                       (число, месяц, год рождения)</w:t>
      </w:r>
    </w:p>
    <w:p w:rsidR="00306B31" w:rsidRDefault="00306B31">
      <w:pPr>
        <w:pStyle w:val="ConsPlusNonformat"/>
        <w:jc w:val="both"/>
      </w:pPr>
      <w:r>
        <w:t>___________________________________________________________________________</w:t>
      </w:r>
    </w:p>
    <w:p w:rsidR="00306B31" w:rsidRDefault="00306B31">
      <w:pPr>
        <w:pStyle w:val="ConsPlusNonformat"/>
        <w:jc w:val="both"/>
      </w:pPr>
      <w:r>
        <w:t xml:space="preserve">                             (место рождения)</w:t>
      </w:r>
    </w:p>
    <w:p w:rsidR="00306B31" w:rsidRDefault="00306B31">
      <w:pPr>
        <w:pStyle w:val="ConsPlusNonformat"/>
        <w:jc w:val="both"/>
      </w:pPr>
      <w:r>
        <w:t>из реестра дисквалифицированных лиц.</w:t>
      </w:r>
    </w:p>
    <w:p w:rsidR="00306B31" w:rsidRDefault="00306B31">
      <w:pPr>
        <w:pStyle w:val="ConsPlusNonformat"/>
        <w:jc w:val="both"/>
      </w:pPr>
    </w:p>
    <w:p w:rsidR="00306B31" w:rsidRDefault="00306B31">
      <w:pPr>
        <w:pStyle w:val="ConsPlusNonformat"/>
        <w:jc w:val="both"/>
      </w:pPr>
      <w:r>
        <w:t>Ответ прошу:</w:t>
      </w:r>
    </w:p>
    <w:p w:rsidR="00306B31" w:rsidRDefault="00306B31">
      <w:pPr>
        <w:pStyle w:val="ConsPlusNonformat"/>
        <w:jc w:val="both"/>
      </w:pPr>
    </w:p>
    <w:p w:rsidR="00306B31" w:rsidRDefault="00306B31">
      <w:pPr>
        <w:pStyle w:val="ConsPlusNonformat"/>
        <w:jc w:val="both"/>
      </w:pPr>
      <w:r>
        <w:t xml:space="preserve">   </w:t>
      </w:r>
      <w:r w:rsidRPr="003B18BB">
        <w:rPr>
          <w:position w:val="-8"/>
        </w:rPr>
        <w:pict>
          <v:shape id="_x0000_i1025" style="width:14.55pt;height:18.7pt" coordsize="" o:spt="100" adj="0,,0" path="" filled="f" stroked="f">
            <v:stroke joinstyle="miter"/>
            <v:imagedata r:id="rId22" o:title="base_1_352284_32768"/>
            <v:formulas/>
            <v:path o:connecttype="segments"/>
          </v:shape>
        </w:pict>
      </w:r>
      <w:r>
        <w:t xml:space="preserve"> - выдать заявителю (его представителю) лично</w:t>
      </w:r>
    </w:p>
    <w:p w:rsidR="00306B31" w:rsidRDefault="00306B31">
      <w:pPr>
        <w:pStyle w:val="ConsPlusNonformat"/>
        <w:jc w:val="both"/>
      </w:pPr>
      <w:r>
        <w:t xml:space="preserve">   </w:t>
      </w:r>
      <w:r w:rsidRPr="003B18BB">
        <w:rPr>
          <w:position w:val="-8"/>
        </w:rPr>
        <w:pict>
          <v:shape id="_x0000_i1026" style="width:14.55pt;height:18.7pt" coordsize="" o:spt="100" adj="0,,0" path="" filled="f" stroked="f">
            <v:stroke joinstyle="miter"/>
            <v:imagedata r:id="rId22" o:title="base_1_352284_32769"/>
            <v:formulas/>
            <v:path o:connecttype="segments"/>
          </v:shape>
        </w:pict>
      </w:r>
      <w:r>
        <w:t xml:space="preserve"> - направить почтой __________________________________________________</w:t>
      </w:r>
    </w:p>
    <w:p w:rsidR="00306B31" w:rsidRDefault="00306B31">
      <w:pPr>
        <w:pStyle w:val="ConsPlusNonformat"/>
        <w:jc w:val="both"/>
      </w:pPr>
      <w:r>
        <w:t xml:space="preserve">                            (почтовый адрес (включая индекс) указывается</w:t>
      </w:r>
    </w:p>
    <w:p w:rsidR="00306B31" w:rsidRDefault="00306B31">
      <w:pPr>
        <w:pStyle w:val="ConsPlusNonformat"/>
        <w:jc w:val="both"/>
      </w:pPr>
      <w:r>
        <w:t xml:space="preserve">                                            обязательно)</w:t>
      </w:r>
    </w:p>
    <w:p w:rsidR="00306B31" w:rsidRDefault="00306B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0"/>
        <w:gridCol w:w="2721"/>
        <w:gridCol w:w="2501"/>
      </w:tblGrid>
      <w:tr w:rsidR="00306B31"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B31" w:rsidRDefault="00306B31">
            <w:pPr>
              <w:pStyle w:val="ConsPlusNormal"/>
            </w:pPr>
            <w:r>
              <w:t>"__" _________________ 20__ г.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06B31" w:rsidRDefault="00306B31">
            <w:pPr>
              <w:pStyle w:val="ConsPlusNormal"/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B31" w:rsidRDefault="00306B31">
            <w:pPr>
              <w:pStyle w:val="ConsPlusNormal"/>
            </w:pPr>
          </w:p>
        </w:tc>
      </w:tr>
      <w:tr w:rsidR="00306B31"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</w:tcPr>
          <w:p w:rsidR="00306B31" w:rsidRDefault="00306B31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06B31" w:rsidRDefault="00306B31">
            <w:pPr>
              <w:pStyle w:val="ConsPlusNormal"/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B31" w:rsidRDefault="00306B31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306B31" w:rsidRDefault="00306B31">
      <w:pPr>
        <w:pStyle w:val="ConsPlusNormal"/>
        <w:jc w:val="both"/>
      </w:pPr>
    </w:p>
    <w:p w:rsidR="00306B31" w:rsidRDefault="00306B31">
      <w:pPr>
        <w:pStyle w:val="ConsPlusNormal"/>
        <w:ind w:firstLine="540"/>
        <w:jc w:val="both"/>
      </w:pPr>
      <w:r>
        <w:t>--------------------------------</w:t>
      </w:r>
    </w:p>
    <w:p w:rsidR="00306B31" w:rsidRDefault="00306B31">
      <w:pPr>
        <w:pStyle w:val="ConsPlusNormal"/>
        <w:spacing w:before="220"/>
        <w:ind w:firstLine="540"/>
        <w:jc w:val="both"/>
      </w:pPr>
      <w:bookmarkStart w:id="12" w:name="P573"/>
      <w:bookmarkEnd w:id="12"/>
      <w:r>
        <w:t>&lt;1&gt; Заполняется в отношении юридического лица.</w:t>
      </w:r>
    </w:p>
    <w:p w:rsidR="00306B31" w:rsidRDefault="00306B31">
      <w:pPr>
        <w:pStyle w:val="ConsPlusNormal"/>
        <w:jc w:val="both"/>
      </w:pPr>
    </w:p>
    <w:p w:rsidR="00306B31" w:rsidRDefault="00306B31">
      <w:pPr>
        <w:pStyle w:val="ConsPlusNormal"/>
        <w:jc w:val="both"/>
      </w:pPr>
    </w:p>
    <w:p w:rsidR="00306B31" w:rsidRDefault="00306B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4D0D" w:rsidRDefault="00306B31">
      <w:bookmarkStart w:id="13" w:name="_GoBack"/>
      <w:bookmarkEnd w:id="13"/>
    </w:p>
    <w:sectPr w:rsidR="00C14D0D" w:rsidSect="00736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B31"/>
    <w:rsid w:val="00306B31"/>
    <w:rsid w:val="004F68C0"/>
    <w:rsid w:val="00C0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2E04E-0F7A-44AE-BD1B-1F7EFDF1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6B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6B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6B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6B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1E5CC020CD7DBF1FFDF42C5EC04783F68AFA0EF4C386490D419705E2DADF4B6A97DEC4B01500AA18DF73C4C29BFD575F4CA55A92fCx1L" TargetMode="External"/><Relationship Id="rId13" Type="http://schemas.openxmlformats.org/officeDocument/2006/relationships/hyperlink" Target="consultantplus://offline/ref=9E1E5CC020CD7DBF1FFDF42C5EC04783F48DFF0BFCCF86490D419705E2DADF4B6A97DEC4B6100BFE4C90729886C8EE56594CA65A8EC39F76fFx8L" TargetMode="External"/><Relationship Id="rId18" Type="http://schemas.openxmlformats.org/officeDocument/2006/relationships/hyperlink" Target="consultantplus://offline/ref=9E1E5CC020CD7DBF1FFDF42C5EC04783F68EF200F8C186490D419705E2DADF4B6A97DEC4B61700AA18DF73C4C29BFD575F4CA55A92fCx1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E1E5CC020CD7DBF1FFDF42C5EC04783F68AFB0FF4C686490D419705E2DADF4B789786C8B61615FF498524C9C0f9xDL" TargetMode="External"/><Relationship Id="rId7" Type="http://schemas.openxmlformats.org/officeDocument/2006/relationships/hyperlink" Target="consultantplus://offline/ref=9E1E5CC020CD7DBF1FFDF42C5EC04783F68EF30AFBC486490D419705E2DADF4B6A97DEC0B61B5FAF0DCE2BC9C483E2564150A758f9x0L" TargetMode="External"/><Relationship Id="rId12" Type="http://schemas.openxmlformats.org/officeDocument/2006/relationships/hyperlink" Target="consultantplus://offline/ref=9E1E5CC020CD7DBF1FFDF42C5EC04783F68EF200F8C186490D419705E2DADF4B6A97DEC7BF1000AA18DF73C4C29BFD575F4CA55A92fCx1L" TargetMode="External"/><Relationship Id="rId17" Type="http://schemas.openxmlformats.org/officeDocument/2006/relationships/hyperlink" Target="consultantplus://offline/ref=9E1E5CC020CD7DBF1FFDF42C5EC04783F68EF200F8C186490D419705E2DADF4B6A97DEC7B71900AA18DF73C4C29BFD575F4CA55A92fCx1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E1E5CC020CD7DBF1FFDF42C5EC04783F68DFA0CF9C686490D419705E2DADF4B789786C8B61615FF498524C9C0f9xDL" TargetMode="External"/><Relationship Id="rId20" Type="http://schemas.openxmlformats.org/officeDocument/2006/relationships/hyperlink" Target="consultantplus://offline/ref=9E1E5CC020CD7DBF1FFDF42C5EC04783F68BFA0BFCC186490D419705E2DADF4B789786C8B61615FF498524C9C0f9x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1E5CC020CD7DBF1FFDF42C5EC04783F68EF308FDC786490D419705E2DADF4B6A97DEC1B6170EF51DCA629CCF9DE5485E52B95890C3f9xFL" TargetMode="External"/><Relationship Id="rId11" Type="http://schemas.openxmlformats.org/officeDocument/2006/relationships/hyperlink" Target="consultantplus://offline/ref=9E1E5CC020CD7DBF1FFDF42C5EC04783F68EF200F8C186490D419705E2DADF4B6A97DEC1B51B5FAF0DCE2BC9C483E2564150A758f9x0L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9E1E5CC020CD7DBF1FFDF42C5EC04783F68EF200F8C186490D419705E2DADF4B6A97DEC4B6100AFE4890729886C8EE56594CA65A8EC39F76fFx8L" TargetMode="External"/><Relationship Id="rId15" Type="http://schemas.openxmlformats.org/officeDocument/2006/relationships/hyperlink" Target="consultantplus://offline/ref=9E1E5CC020CD7DBF1FFDF42C5EC04783F68EF200F8C186490D419705E2DADF4B6A97DEC7B21400AA18DF73C4C29BFD575F4CA55A92fCx1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E1E5CC020CD7DBF1FFDF42C5EC04783F68DF80EF4C086490D419705E2DADF4B6A97DEC4B6100AFF4990729886C8EE56594CA65A8EC39F76fFx8L" TargetMode="External"/><Relationship Id="rId19" Type="http://schemas.openxmlformats.org/officeDocument/2006/relationships/hyperlink" Target="consultantplus://offline/ref=9E1E5CC020CD7DBF1FFDF42C5EC04783F68EF200F8C186490D419705E2DADF4B789786C8B61615FF498524C9C0f9xD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E1E5CC020CD7DBF1FFDF42C5EC04783F68BFA0DFCC286490D419705E2DADF4B789786C8B61615FF498524C9C0f9xDL" TargetMode="External"/><Relationship Id="rId14" Type="http://schemas.openxmlformats.org/officeDocument/2006/relationships/hyperlink" Target="consultantplus://offline/ref=9E1E5CC020CD7DBF1FFDF42C5EC04783F68EF200F8C186490D419705E2DADF4B6A97DEC7B21400AA18DF73C4C29BFD575F4CA55A92fCx1L" TargetMode="External"/><Relationship Id="rId22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8716</Words>
  <Characters>49682</Characters>
  <Application>Microsoft Office Word</Application>
  <DocSecurity>0</DocSecurity>
  <Lines>414</Lines>
  <Paragraphs>116</Paragraphs>
  <ScaleCrop>false</ScaleCrop>
  <Company/>
  <LinksUpToDate>false</LinksUpToDate>
  <CharactersWithSpaces>58282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Кучеряну Анастасия Павловна</dc:creator>
  <cp:keywords/>
  <dc:description/>
  <cp:lastModifiedBy>Кучеряну Анастасия Павловна</cp:lastModifiedBy>
  <cp:revision>1</cp:revision>
  <dcterms:created xsi:type="dcterms:W3CDTF">2020-10-06T11:49:00Z</dcterms:created>
  <dcterms:modified xsi:type="dcterms:W3CDTF">2020-10-06T11:49:00Z</dcterms:modified>
</cp:coreProperties>
</file>