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DF" w:rsidRDefault="00A551D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551DF" w:rsidRDefault="00A551DF">
      <w:pPr>
        <w:pStyle w:val="ConsPlusNormal"/>
        <w:jc w:val="both"/>
        <w:outlineLvl w:val="0"/>
      </w:pPr>
    </w:p>
    <w:p w:rsidR="00A551DF" w:rsidRDefault="00A551DF">
      <w:pPr>
        <w:pStyle w:val="ConsPlusNormal"/>
        <w:outlineLvl w:val="0"/>
      </w:pPr>
      <w:r>
        <w:t>Зарегистрировано в Минюсте России 19 мая 2020 г. N 58379</w:t>
      </w:r>
    </w:p>
    <w:p w:rsidR="00A551DF" w:rsidRDefault="00A551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A551DF" w:rsidRDefault="00A551DF">
      <w:pPr>
        <w:pStyle w:val="ConsPlusTitle"/>
        <w:jc w:val="center"/>
      </w:pPr>
    </w:p>
    <w:p w:rsidR="00A551DF" w:rsidRDefault="00A551DF">
      <w:pPr>
        <w:pStyle w:val="ConsPlusTitle"/>
        <w:jc w:val="center"/>
      </w:pPr>
      <w:r>
        <w:t>ПРИКАЗ</w:t>
      </w:r>
    </w:p>
    <w:p w:rsidR="00A551DF" w:rsidRDefault="00A551DF">
      <w:pPr>
        <w:pStyle w:val="ConsPlusTitle"/>
        <w:jc w:val="center"/>
      </w:pPr>
      <w:r>
        <w:t>от 24 марта 2020 г. N 149н</w:t>
      </w:r>
    </w:p>
    <w:p w:rsidR="00A551DF" w:rsidRDefault="00A551DF">
      <w:pPr>
        <w:pStyle w:val="ConsPlusTitle"/>
        <w:jc w:val="center"/>
      </w:pPr>
    </w:p>
    <w:p w:rsidR="00A551DF" w:rsidRDefault="00A551DF">
      <w:pPr>
        <w:pStyle w:val="ConsPlusTitle"/>
        <w:jc w:val="center"/>
      </w:pPr>
      <w:r>
        <w:t>ОБ УТВЕРЖДЕНИИ ПРАВИЛ</w:t>
      </w:r>
    </w:p>
    <w:p w:rsidR="00A551DF" w:rsidRDefault="00A551DF">
      <w:pPr>
        <w:pStyle w:val="ConsPlusTitle"/>
        <w:jc w:val="center"/>
      </w:pPr>
      <w:r>
        <w:t>ПОДАЧИ ЗАЯВЛЕНИЯ О РАСПОРЯЖЕНИИ СРЕДСТВАМИ (ЧАСТЬЮ СРЕДСТВ)</w:t>
      </w:r>
    </w:p>
    <w:p w:rsidR="00A551DF" w:rsidRDefault="00A551DF">
      <w:pPr>
        <w:pStyle w:val="ConsPlusTitle"/>
        <w:jc w:val="center"/>
      </w:pPr>
      <w:r>
        <w:t>МАТЕРИНСКОГО (СЕМЕЙНОГО) КАПИТАЛА И ПЕРЕЧНЯ ДОКУМЕНТОВ,</w:t>
      </w:r>
    </w:p>
    <w:p w:rsidR="00A551DF" w:rsidRDefault="00A551DF">
      <w:pPr>
        <w:pStyle w:val="ConsPlusTitle"/>
        <w:jc w:val="center"/>
      </w:pPr>
      <w:r>
        <w:t>НЕОБХОДИМЫХ ДЛЯ РЕАЛИЗАЦИИ ПРАВА РАСПОРЯЖЕНИЯ СРЕДСТВАМИ</w:t>
      </w:r>
    </w:p>
    <w:p w:rsidR="00A551DF" w:rsidRDefault="00A551DF">
      <w:pPr>
        <w:pStyle w:val="ConsPlusTitle"/>
        <w:jc w:val="center"/>
      </w:pPr>
      <w:r>
        <w:t>МАТЕРИНСКОГО (СЕМЕЙНОГО) КАПИТАЛА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 статьи 7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(Собрание законодательства Российской Федерации, 2007, N 1, ст. 19; 2020, N 9, ст. 1127) приказываю: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1. Утвердить: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Правила подачи заявления о распоряжении средствами (частью средств) материнского (семейного) капитала согласно </w:t>
      </w:r>
      <w:hyperlink w:anchor="P36" w:history="1">
        <w:r>
          <w:rPr>
            <w:color w:val="0000FF"/>
          </w:rPr>
          <w:t>приложению N 1</w:t>
        </w:r>
      </w:hyperlink>
      <w:r>
        <w:t>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перечень документов, необходимых для реализации права распоряжения средствами материнского (семейного) капитала, согласно </w:t>
      </w:r>
      <w:hyperlink w:anchor="P136" w:history="1">
        <w:r>
          <w:rPr>
            <w:color w:val="0000FF"/>
          </w:rPr>
          <w:t>приложению N 2</w:t>
        </w:r>
      </w:hyperlink>
      <w:r>
        <w:t>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A551DF" w:rsidRDefault="00A551DF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 августа 2017 г. N 606н "Об утверждении Правил подачи заявления о распоряжении средствами (частью средств) материнского (семейного) капитала и перечня документов, необходимых для реализации права распоряжения средствами материнского (семейного) капитала" (зарегистрирован Министерством юстиции Российской Федерации 22 ноября 2017 г., регистрационный N 48973).</w:t>
      </w:r>
    </w:p>
    <w:p w:rsidR="00A551DF" w:rsidRDefault="00A551DF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18 января 2018 г. N 29н "О внесении изменений в Правила подачи заявления о распоряжении средствами (частью средств) материнского (семейного) капитала, утвержденные приказом Министерства труда и социальной защиты Российской Федерации от 2 августа 2017 г. N 606н" (зарегистрирован Министерством юстиции Российской Федерации 1 марта 2018 г., регистрационный N 50204).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right"/>
      </w:pPr>
      <w:r>
        <w:t>Министр</w:t>
      </w:r>
    </w:p>
    <w:p w:rsidR="00A551DF" w:rsidRDefault="00A551DF">
      <w:pPr>
        <w:pStyle w:val="ConsPlusNormal"/>
        <w:jc w:val="right"/>
      </w:pPr>
      <w:r>
        <w:t>А.О.КОТЯКОВ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right"/>
        <w:outlineLvl w:val="0"/>
      </w:pPr>
      <w:r>
        <w:t>Приложение N 1</w:t>
      </w:r>
    </w:p>
    <w:p w:rsidR="00A551DF" w:rsidRDefault="00A551DF">
      <w:pPr>
        <w:pStyle w:val="ConsPlusNormal"/>
        <w:jc w:val="right"/>
      </w:pPr>
      <w:r>
        <w:t>к приказу Министерства труда</w:t>
      </w:r>
    </w:p>
    <w:p w:rsidR="00A551DF" w:rsidRDefault="00A551DF">
      <w:pPr>
        <w:pStyle w:val="ConsPlusNormal"/>
        <w:jc w:val="right"/>
      </w:pPr>
      <w:r>
        <w:t>и социальной защиты</w:t>
      </w:r>
    </w:p>
    <w:p w:rsidR="00A551DF" w:rsidRDefault="00A551DF">
      <w:pPr>
        <w:pStyle w:val="ConsPlusNormal"/>
        <w:jc w:val="right"/>
      </w:pPr>
      <w:r>
        <w:t>Российской Федерации</w:t>
      </w:r>
    </w:p>
    <w:p w:rsidR="00A551DF" w:rsidRDefault="00A551DF">
      <w:pPr>
        <w:pStyle w:val="ConsPlusNormal"/>
        <w:jc w:val="right"/>
      </w:pPr>
      <w:r>
        <w:t>от 24 марта 2020 г. N 149н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Title"/>
        <w:jc w:val="center"/>
      </w:pPr>
      <w:bookmarkStart w:id="0" w:name="P36"/>
      <w:bookmarkEnd w:id="0"/>
      <w:r>
        <w:t>ПРАВИЛА</w:t>
      </w:r>
    </w:p>
    <w:p w:rsidR="00A551DF" w:rsidRDefault="00A551DF">
      <w:pPr>
        <w:pStyle w:val="ConsPlusTitle"/>
        <w:jc w:val="center"/>
      </w:pPr>
      <w:r>
        <w:t>ПОДАЧИ ЗАЯВЛЕНИЯ О РАСПОРЯЖЕНИИ СРЕДСТВАМИ (ЧАСТЬЮ СРЕДСТВ)</w:t>
      </w:r>
    </w:p>
    <w:p w:rsidR="00A551DF" w:rsidRDefault="00A551DF">
      <w:pPr>
        <w:pStyle w:val="ConsPlusTitle"/>
        <w:jc w:val="center"/>
      </w:pPr>
      <w:r>
        <w:t>МАТЕРИНСКОГО (СЕМЕЙНОГО) КАПИТАЛА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ind w:firstLine="540"/>
        <w:jc w:val="both"/>
      </w:pPr>
      <w:r>
        <w:t xml:space="preserve">1. Настоящие Правила устанавливают порядок подачи </w:t>
      </w:r>
      <w:hyperlink r:id="rId8" w:history="1">
        <w:r>
          <w:rPr>
            <w:color w:val="0000FF"/>
          </w:rPr>
          <w:t>заявления</w:t>
        </w:r>
      </w:hyperlink>
      <w:r>
        <w:t xml:space="preserve"> о распоряжении средствами (частью средств) материнского (семейного) капитала (далее соответственно - заявление, средства материнского капитала).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2. Подать заявление имеют право лица, получившие государственный сертификат на материнский (семейный) капитал (далее соответственно - заявитель, сертификат), лично либо через представителя.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2 статьи 7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(Собрание законодательства Российской Федерации, 2007, N 1, ст. 19; 2020, N 9, ст. 1127) в случае, если заявителем является ребенок (дети), заявление может быть подано усыновителями, опекунами (попечителями) или приемными родителями ребенка (детей) с предварительного разрешения органа опеки и попечительства в любое время по истечении 3 лет со дня рождения ребенка, за исключением случаев, предусмотренных </w:t>
      </w:r>
      <w:hyperlink w:anchor="P44" w:history="1">
        <w:r>
          <w:rPr>
            <w:color w:val="0000FF"/>
          </w:rPr>
          <w:t>пунктом 4</w:t>
        </w:r>
      </w:hyperlink>
      <w:r>
        <w:t xml:space="preserve"> настоящих Правил, или самим ребенком (детьми) по достижении им (ими) совершеннолетия или приобретения им (ими) дееспособности в полном объеме до достижения совершеннолетия.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3. Заявление может быть подано в любое время по истечении 3 лет со дня рождения (усыновления) ребенка, в связи с рождением (усыновлением) которого возникло право на дополнительные меры государственной поддержки, за исключением случаев, предусмотренных </w:t>
      </w:r>
      <w:hyperlink w:anchor="P44" w:history="1">
        <w:r>
          <w:rPr>
            <w:color w:val="0000FF"/>
          </w:rPr>
          <w:t>пунктом 4</w:t>
        </w:r>
      </w:hyperlink>
      <w:r>
        <w:t xml:space="preserve"> настоящих Правил.</w:t>
      </w:r>
    </w:p>
    <w:p w:rsidR="00A551DF" w:rsidRDefault="00A551DF">
      <w:pPr>
        <w:pStyle w:val="ConsPlusNormal"/>
        <w:spacing w:before="220"/>
        <w:ind w:firstLine="540"/>
        <w:jc w:val="both"/>
      </w:pPr>
      <w:bookmarkStart w:id="1" w:name="P44"/>
      <w:bookmarkEnd w:id="1"/>
      <w:r>
        <w:t xml:space="preserve">4. В соответствии с </w:t>
      </w:r>
      <w:hyperlink r:id="rId10" w:history="1">
        <w:r>
          <w:rPr>
            <w:color w:val="0000FF"/>
          </w:rPr>
          <w:t>частью 6.1 статьи 7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заявление может быть подано в любое время со дня рождения (усыновления) ребенка, в связи с рождением которого возникло право на дополнительные меры государственной поддержки, в случае необходимости использования средств материнского капитала на уплату первоначального взноса и (или) погашение основного долга и уплату процентов по кредитам или займам на приобретение (строительство) жилого помещения, включая ипотечные кредиты, предоставленные гражданам по кредитному договору (договору займа), заключенному с организацией, в том числе кредитной организацией, на оплату платных образовательных услуг по реализации образовательных программ дошкольного образования, на оплату иных связанных с получением дошкольного образования расходов, на получение ежемесячной выплаты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28 декабря 2017 г. N 418-ФЗ "О ежемесячных выплатах семьям, имеющим детей" (Собрание законодательства Российской Федерации, 2018, N 1, ст. 2; 2019, N 49, ст. 6967), на приобретение товаров и услуг, предназначенных для социальной адаптации и интеграции в общество детей-инвалидов.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5. Заявление, предусматривающее распоряжение средствами материнского капитала на получение ежемесячной выплаты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28 декабря 2017 г. N 418-ФЗ "О ежемесячных выплатах семьям, имеющим детей", подается в </w:t>
      </w:r>
      <w:hyperlink r:id="rId13" w:history="1">
        <w:r>
          <w:rPr>
            <w:color w:val="0000FF"/>
          </w:rPr>
          <w:t>порядке</w:t>
        </w:r>
      </w:hyperlink>
      <w:r>
        <w:t xml:space="preserve">, установленном приказом Министерства труда и социальной защиты Российской Федерации от 29 декабря 2017 г. N 889н "Об утверждении Порядка осуществления ежемесячных выплат в связи с рождением (усыновлением) первого ребенка и (или) второго ребенка, обращения за назначением указанных выплат, а также перечня документов (сведений), необходимых для назначения ежемесячных выплат в связи с рождением (усыновлением) первого и (или) второго ребенка" (зарегистрирован Министерством юстиции Российской Федерации 11 января 2018 г., регистрационный N 49592), с изменениями, внесенными приказами Министерства труда и социальной защиты Российской Федерации от 16 мая 2019 г. N 337н (зарегистрирован Министерством юстиции Российской </w:t>
      </w:r>
      <w:r>
        <w:lastRenderedPageBreak/>
        <w:t>Федерации 7 июня 2019 г., регистрационный N 54883) и от 28 августа 2019 г. N 588н (зарегистрирован Министерством юстиции Российской Федерации 20 сентября 2019 г., регистрационный N 55987).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6. Заявление и документы могут быть поданы непосредственно при личном обращении в территориальный орган Пенсионного фонда Российской Федерации, через многофункциональный центр предоставления государственных и муниципальных услуг (далее - многофункциональный центр), направлены посредством почтовой связи либо в форме электронного документа посредством федеральной государственной информационной системы "Единый портал государственных и муниципальных услуг (функций)" или информационной системы Пенсионного фонда Российской Федерации "Личный кабинет застрахованного лица" (далее соответственно - Единый портал, Личный кабинет застрахованного лица).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Заявление и документы могут быть поданы в территориальный орган Пенсионного фонда Российской Федерации через кредитную организацию или единый институт развития в жилищной сфере, определенный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13 июля 2015 г. N 225-ФЗ "О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Федерации" (Собрание законодательства Российской Федерации, 2015, N 29, ст. 4351; 2019, N 49, ст. 6960) (далее - единый институт развития в жилищной сфере), на основании заключенных соглашений, типовая форма которых устанавливается Пенсионным фондом Российской Федерации в соответствии с </w:t>
      </w:r>
      <w:hyperlink r:id="rId15" w:history="1">
        <w:r>
          <w:rPr>
            <w:color w:val="0000FF"/>
          </w:rPr>
          <w:t>частью 13 статьи 10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детей", в случае распоряжения средствами (частью средств) материнского (семейного) капитала в целях уплаты первоначального взноса и (или) погашения основного долга и уплаты процентов по кредитам или займам на приобретение (строительство) жилого помещения, включая ипотечные кредиты.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7. Заявление подается в любой территориальный орган Пенсионного фонда Российской Федерации независимо от места жительства (пребывания) либо фактического проживания заявителя.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Заявители, выехавшие на постоянное место жительства за пределы территории Российской Федерации и не имеющие подтвержденного регистрацией места жительства (пребывания) на территории Российской Федерации, подают заявление непосредственно в Пенсионный фонд Российской Федерации.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8. При личном обращении в территориальный орган Пенсионного фонда Российской Федерации или через многофункциональный центр заявление подается с предъявлением следующих документов:</w:t>
      </w:r>
    </w:p>
    <w:p w:rsidR="00A551DF" w:rsidRDefault="00A551DF">
      <w:pPr>
        <w:pStyle w:val="ConsPlusNormal"/>
        <w:spacing w:before="220"/>
        <w:ind w:firstLine="540"/>
        <w:jc w:val="both"/>
      </w:pPr>
      <w:bookmarkStart w:id="2" w:name="P51"/>
      <w:bookmarkEnd w:id="2"/>
      <w:r>
        <w:t xml:space="preserve">а) </w:t>
      </w:r>
      <w:hyperlink r:id="rId16" w:history="1">
        <w:r>
          <w:rPr>
            <w:color w:val="0000FF"/>
          </w:rPr>
          <w:t>документов</w:t>
        </w:r>
      </w:hyperlink>
      <w:r>
        <w:t>, удостоверяющих личность;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б) документов, удостоверяющих личность и полномочия представителя заявителя, - в случае подачи заявления через представителя заявителя.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При обращении заявителя в территориальный орган Пенсионного фонда Российской Федерации посредством Единого портала, Личного кабинета застрахованного лица путем подачи заявления в электронной форме, подписанного простой электронной подписью, в соответствии с </w:t>
      </w:r>
      <w:hyperlink r:id="rId17" w:history="1">
        <w:r>
          <w:rPr>
            <w:color w:val="0000FF"/>
          </w:rPr>
          <w:t>пунктом 2.1</w:t>
        </w:r>
      </w:hyperlink>
      <w: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3744; 2018, N 36, ст. 5623), представление документов, указанных в </w:t>
      </w:r>
      <w:hyperlink w:anchor="P51" w:history="1">
        <w:r>
          <w:rPr>
            <w:color w:val="0000FF"/>
          </w:rPr>
          <w:t>подпункте "а"</w:t>
        </w:r>
      </w:hyperlink>
      <w:r>
        <w:t xml:space="preserve"> настоящего пункта, не требуется.</w:t>
      </w:r>
    </w:p>
    <w:p w:rsidR="00A551DF" w:rsidRDefault="00A551DF">
      <w:pPr>
        <w:pStyle w:val="ConsPlusNormal"/>
        <w:spacing w:before="220"/>
        <w:ind w:firstLine="540"/>
        <w:jc w:val="both"/>
      </w:pPr>
      <w:bookmarkStart w:id="3" w:name="P54"/>
      <w:bookmarkEnd w:id="3"/>
      <w:r>
        <w:lastRenderedPageBreak/>
        <w:t>9. В заявлении указываются: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а) наименование территориального органа Пенсионного фонда Российской Федерации, в который подается заявление;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б) фамилия, имя, отчество (при наличии) заявителя;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в) статус лица, получившего сертификат (мать, отец, ребенок);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г) сведения о документе, удостоверяющем личность заявителя (наименование, серия и номер, кем и когда выдан);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д) сведения о месте жительства (пребывания) (почтовый индекс, наименование региона, района, города, иного населенного пункта, улицы, номера дома, корпуса, квартиры);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е) сведения о месте фактического проживания (почтовый индекс, наименование региона, района, города, иного населенного пункта, улицы, номера дома, корпуса, квартиры);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ж) сведения о представителе заявителя (фамилия, имя, отчество (при наличии), адрес места жительства (пребывания), фактического проживания);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з) сведения о документе, удостоверяющем личность представителя заявителя (наименование, серия и номер, кем и когда выдан);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и) сведения о документе, подтверждающем полномочия представителя заявителя (наименование, номер, кем и когда выдан);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к) сведения о выбранном направлении использования средств материнского капитала (на улучшение жилищных условий, получение образования ребенком (детьми), формирование накопительной пенсии, компенсацию затрат на приобретение товаров и услуг, предназначенных для социальной адаптации и интеграции в общество детей-инвалидов, с указанием вида расходов и суммы средств материнского капитала);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л) сведения о наличии факта лишения родительских прав в отношении ребенка, в связи с рождением которого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м) сведения о наличии факта совершения умышленного преступления, относящегося к преступлениям против личности и повлекшего за собой лишение родительских прав или ограничение родительских прав в отношении ребенка (детей);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н) сведения о наличии факта принятия решения об отмене усыновления ребенка (детей), в связи с усыновлением которого (которых)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о) сведения о наличии факта принятия решения об отобрании ребенка (детей), в связи с рождением которого (которых)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п) реквизиты банковского счета заявителя для перечисления средств материнского капитала;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р) сведения из документов, необходимых для распоряжения средствами материнского (семейного) капитала, которые находятся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организаций, для запроса в рамках межведомственного электронного взаимодействия;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lastRenderedPageBreak/>
        <w:t>с) перечень прилагаемых документов;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т) сведения об ознакомлении: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с </w:t>
      </w:r>
      <w:hyperlink r:id="rId18" w:history="1">
        <w:r>
          <w:rPr>
            <w:color w:val="0000FF"/>
          </w:rPr>
          <w:t>Правилами</w:t>
        </w:r>
      </w:hyperlink>
      <w:r>
        <w:t xml:space="preserve"> направления средств материнского (семейного) капитала на улучшение жилищных условий, утвержденными постановлением Правительства Российской Федерации от 12 декабря 2007 г. N 862 (Собрание законодательства Российской Федерации, 2007, N 51, ст. 6374; 2020, N 8, ст. 1004), - в случае направления средств материнского капитала на улучшение жилищных условий;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с </w:t>
      </w:r>
      <w:hyperlink r:id="rId19" w:history="1">
        <w:r>
          <w:rPr>
            <w:color w:val="0000FF"/>
          </w:rPr>
          <w:t>Правилами</w:t>
        </w:r>
      </w:hyperlink>
      <w:r>
        <w:t xml:space="preserve"> направления средств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расходов, утвержденными постановлением Правительства Российской Федерации от 24 декабря 2007 г. N 926 (Собрание законодательства Российской Федерации, 2007, N 3, ст. 6622; 2018, N 3, ст. 549), - в случае направления средств материнского капитала на получение образования ребенком (детьми);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с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направления средств материнского (семейного) капитала на приобретение товаров и услуг, предназначенных для социальной адаптации и интеграции в общество детей-инвалидов, путем компенсации затрат на приобретение таких товаров и услуг, утвержденными постановлением Правительства Российской Федерации от 30 апреля 2016 г. N 380 (Собрание законодательства Российской Федерации, 2016, N 20, ст. 2828; 2020, N 7, ст. 841), - в случае направления средств материнского капитала на приобретение товаров и услуг, предназначенных для социальной адаптации и интеграции в общество детей-инвалидов;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с </w:t>
      </w:r>
      <w:hyperlink r:id="rId21" w:history="1">
        <w:r>
          <w:rPr>
            <w:color w:val="0000FF"/>
          </w:rPr>
          <w:t>Правилами</w:t>
        </w:r>
      </w:hyperlink>
      <w:r>
        <w:t xml:space="preserve"> отказа от направления средств (части средств) материнского (семейного) капитала на формирование накопительной пенсии, утвержденными приказом Министерства труда и социальной защиты Российской Федерации от 11 марта 2016 г. N 100н (зарегистрирован Министерством юстиции Российской Федерации 4 мая 2016 г., регистрационный N 42000), с изменениями, внесенными приказами Министерства труда и социальной защиты Российской Федерации от 3 августа 2017 г. N 609н (зарегистрирован Министерством юстиции Российской Федерации 21 августа 2017 г., регистрационный N 47883) и от 26 января 2018 г. N 36н (зарегистрирован Министерством юстиции Российской Федерации 14 февраля 2018 г., регистрационный N 50045), - в случае направления средств материнского капитала на формирование накопительной пенсии;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у) сведения об ознакомлении с информацией об обязанности оформить жилое помещение, приобретенное (построенное, реконструированное) с использованием средств материнского капитала, в общую собственность лица, получившего сертификат, его супруга (супруги), детей (в том числе первого, второго и последующих детей) с определением размера долей по соглашению;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ф) информация о достоверности представленных в заявлении сведений, а также информированности заявителя об ответственности за достоверность представленных сведений.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Заявление подписывается заявителем с проставлением даты заполнения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10. Заявление и документы (копии документов), перечень которых предусмотрен </w:t>
      </w:r>
      <w:hyperlink w:anchor="P136" w:history="1">
        <w:r>
          <w:rPr>
            <w:color w:val="0000FF"/>
          </w:rPr>
          <w:t>приложением N 2</w:t>
        </w:r>
      </w:hyperlink>
      <w:r>
        <w:t xml:space="preserve"> (далее - документы), поданные непосредственно при личном обращении в территориальный орган Пенсионного фонда Российской Федерации, регистрируются в день обращения заявителя. Должностное лицо территориального органа Пенсионного фонда Российской Федерации выдает заявителю уведомление о приеме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11. Заявление и документы (копии документов) могут быть направлены посредством почтовой связи способом, позволяющим подтвердить факт и дату отправления.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В этом случае подлинники документов не направляются и установление личности, </w:t>
      </w:r>
      <w:r>
        <w:lastRenderedPageBreak/>
        <w:t>свидетельствование подлинности подписи заявителя на заявлении, удостоверение верности копий приложенных документов осуществляются: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а) нотариусом или иным лицом в порядке, предусмотренном законодательством Российской Федерации;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б) должностными лицами консульских учреждений Российской Федерации в случае, если гражданин постоянно проживает за пределами территории Российской Федерации.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Заявление, принятое посредством почтовой связи, регистрируется не позднее первого рабочего дня, следующего за днем его получения территориальным органом Пенсионного фонда Российской Федерации, и заявителю направляется извещение о дате получения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 случае, если при поступлении в территориальный орган Пенсионного фонда Российской Федерации заявления посредством почтовой связи к нему не приложены копии документов (сведения из документов) или приложены копии не всех документов (сведения из документов) (за исключением документов (копий документов, сведений из документов), находящихся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организаций), заявление и приложенные к нему копии документов возвращаются заявителю в 3-дневный срок со дня их получения с указанием причин возврата и возможности представления заявления и необходимых документов (сведений из документов) повторно. Возврат заявления и приложенных к нему копий документов осуществляется в форме, обеспечивающей возможность подтверждения факта и даты их отправления.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12. Заявление и документы в форме электронных документов, оформленные в соответствии с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(Собрание законодательства Российской Федерации, 2011, N 29, ст. 4479), направленные в территориальный орган Пенсионного фонда Российской Федерации посредством Единого портала или Личного кабинета застрахованного лица, регистрируются в автоматическом режиме.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Основанием для приема заявления, направленного в форме электронного документа посредством Единого портала или Личного кабинета застрахованного лица, является направление заявителем посредством Единого портала или Личного кабинета застрахованного лица сведений из документов, указанных в </w:t>
      </w:r>
      <w:hyperlink r:id="rId23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2020, N 9, ст. 1127), если иное не предусмотрено законодательными актами Российской Федерации при регламентации предоставления государственной услуги по выдаче сертификата.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Должностное лицо территориального органа Пенсионного фонда Российской Федерации не позднее 1 рабочего дня, следующего за днем получения заявления и документов (сведений из документов), формирует и направляет заявителю в электронной форме уведомление о приеме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В случае, если к заявлению не приложены документы (сведения из документов) (за исключением документов (сведений), находящихся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организаций), должностное лицо территориального органа Пенсионного фонда Российской Федерации не позднее 1 рабочего дня, следующего за днем получения заявления, формирует и направляет заявителю в электронной форме уведомление о получении заявления с </w:t>
      </w:r>
      <w:r>
        <w:lastRenderedPageBreak/>
        <w:t>указанием перечня и даты представления в территориальный орган Пенсионного фонда Российской Федерации необходимых документов (сведений из документов) посредством Единого портала или Личного кабинета застрахованного лица. Срок представления заявителем документов (сведений из документов) не должен превышать 3 рабочих дней со дня направления территориальным органом Пенсионного фонда Российской Федерации уведомления.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При представлении заявителем посредством Единого портала или </w:t>
      </w:r>
      <w:proofErr w:type="gramStart"/>
      <w:r>
        <w:t>Личного кабинета</w:t>
      </w:r>
      <w:proofErr w:type="gramEnd"/>
      <w:r>
        <w:t xml:space="preserve"> застрахованного лица документов (сведений из документов) должностное лицо территориального органа Пенсионного фонда Российской Федерации в день поступления регистрирует их и направляет заявителю в электронной форме уведомление о приеме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 случае, если заявитель не представил в течение указанного срока документы (сведения из документов), он уведомляется об отказе в рассмотрении заявления посредством Единого портала или Личного кабинета застрахованного лица в течение 1 рабочего дня, следующего за днем окончания срока представления документов, с указанием причин отказа.</w:t>
      </w:r>
    </w:p>
    <w:p w:rsidR="00A551DF" w:rsidRDefault="00A551DF">
      <w:pPr>
        <w:pStyle w:val="ConsPlusNormal"/>
        <w:spacing w:before="220"/>
        <w:ind w:firstLine="540"/>
        <w:jc w:val="both"/>
      </w:pPr>
      <w:bookmarkStart w:id="5" w:name="P93"/>
      <w:bookmarkEnd w:id="5"/>
      <w:r>
        <w:t xml:space="preserve">13. Заявление и документы (копии документов, верность которых устанавливается лицами, указанными в </w:t>
      </w:r>
      <w:hyperlink w:anchor="P54" w:history="1">
        <w:r>
          <w:rPr>
            <w:color w:val="0000FF"/>
          </w:rPr>
          <w:t>пункте 9</w:t>
        </w:r>
      </w:hyperlink>
      <w:r>
        <w:t xml:space="preserve"> настоящих Правил, (сведения из документов) могут быть поданы в территориальный орган Пенсионного фонда Российской Федерации через многофункциональный центр в порядке, установленном </w:t>
      </w:r>
      <w:hyperlink r:id="rId24" w:history="1">
        <w:r>
          <w:rPr>
            <w:color w:val="0000FF"/>
          </w:rPr>
          <w:t>Правилами</w:t>
        </w:r>
      </w:hyperlink>
      <w: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N 1376 (Собрание законодательства Российской Федерации, 2012, N 53, ст. 7932; 2020, N 7, ст. 836).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Датой приема заявления, поданного в многофункциональный центр, считается дата его регистрации в многофункциональном центре.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Уведомление о приеме заявления выдает заявителю многофункциональный центр.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 случае, если к заявлению не приложены документы (сведения из документов) или приложены не все документы (сведения из документов) (за исключением документов (копий документов, сведений), находящихся в распоряжении органов, предоставляющих государственные или муниципальные услуги, иных государственных органов, органов местного самоуправления и подведомственных государственным органам и органам местного самоуправления организаций), территориальный орган Пенсионного фонда Российской Федерации в течение 1 рабочего дня со дня получения заявления из многофункционального центра направляет в многофункциональный центр в электронной форме уведомление с указанием перечня документов (сведений из документов), необходимых для представления в территориальный орган Пенсионного фонда Российской Федерации для последующего информирования заявителя. Срок представления документов (сведений из документов) не должен превышать 3 рабочих дней со дня направления территориальным органом Пенсионного фонда Российской Федерации уведомления в многофункциональный центр.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 случае, если в течение указанного срока многофункциональным центром не представлены документы (сведения из документов), территориальный орган Пенсионного фонда Российской Федерации направляет в многофункциональный центр уведомление об отказе в рассмотрении заявления с указанием причин отказа и возможности представления заявления и документов (сведений из документов) повторно.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14. В случае распоряжения средствами материнского капитала в целях уплаты первоначального взноса и (или) погашения основного долга и уплаты процентов по кредитам или займам на приобретение (строительство) жилого помещения, включая ипотечные кредиты, предоставленным по кредитному договору (договору займа), заявление и документы (копии документов) могут быть поданы в территориальный орган Пенсионного фонда Российской Федерации через кредитную организацию или единый институт развития в жилищной сфере. При </w:t>
      </w:r>
      <w:r>
        <w:lastRenderedPageBreak/>
        <w:t>этом представление заявления и документов (копий документов) в территориальный орган Пенсионного фонда Российской Федерации заявителем не требуется.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Датой приема заявления и документов, поданных через кредитную организацию или единый институт развития в жилищной сфере, считается дата их поступления в территориальный орган Пенсионного фонда Российской Федерации по защищенным каналам связи либо с использованием единой системы межведомственного электронного взаимодействия.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Должностное лицо территориального органа Пенсионного фонда Российской Федерации направляет уведомление в кредитную организацию или единый институт развития в жилищной сфере для информирования заявителя о приеме его заявления не позднее первого рабочего дня, следующего за днем его получения территориальным органом Пенсионного фонда Российской Федерации.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15. Территориальный орган Пенсионного фонда Российской Федерации в течение 1 рабочего дня после приема и регистрации заявления и документов (копий документов), поступивших в соответствии с </w:t>
      </w:r>
      <w:hyperlink w:anchor="P81" w:history="1">
        <w:r>
          <w:rPr>
            <w:color w:val="0000FF"/>
          </w:rPr>
          <w:t>пунктами 11</w:t>
        </w:r>
      </w:hyperlink>
      <w:r>
        <w:t xml:space="preserve"> - </w:t>
      </w:r>
      <w:hyperlink w:anchor="P93" w:history="1">
        <w:r>
          <w:rPr>
            <w:color w:val="0000FF"/>
          </w:rPr>
          <w:t>13</w:t>
        </w:r>
      </w:hyperlink>
      <w:r>
        <w:t xml:space="preserve"> настоящих Правил, или уведомления об одобрении заявки на предоставление кредита (займа), поступившего в территориальный орган Пенсионного фонда Российской Федерации от кредитной организации или единого института развития в жилищной сфере, запрашивает сведения: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а) о лишении родительских прав в отношении ребенка, в связи с рождением (усыновлением) которого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б) об отмене усыновления ребенка, в связи с усыновлением которого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в) об ограничении в родительских правах в отношении ребенка, в связи с рождением (усыновлением) которого возникло право на дополнительные меры государственной поддержки;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г) об отобрании ребенка, в связи с рождением которого возникло право на дополнительные меры государственной поддержки.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16. Документы (копии документов, сведения из документов), необходимые для реализации права распоряжения средствами материнского капитала, запрашиваются территориальным органом Пенсионного фонда Российской Федерации в органах, предоставляющих государственные услуги, органах, предоставляющих муниципальные услуги, иных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если указанные документы (копии документов, сведения из документов) находятся в распоряжении таких органов либо организаций.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Заявитель вправе по собственной инициативе представить документы, необходимые для реализации права распоряжения средствами материнского капитала, перечень которых предусмотрен </w:t>
      </w:r>
      <w:hyperlink w:anchor="P136" w:history="1">
        <w:r>
          <w:rPr>
            <w:color w:val="0000FF"/>
          </w:rPr>
          <w:t>приложением N 2</w:t>
        </w:r>
      </w:hyperlink>
      <w:r>
        <w:t>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17. При рассмотрении заявления территориальный орган Пенсионного фонда Российской Федерации вправе проверять достоверность сведений, содержащихся в представленных документах (копиях документов).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18. Заявление, принятое территориальным органом Пенсионного фонда Российской Федерации, может быть аннулировано по желанию заявителя путем подачи им лично либо через представителя </w:t>
      </w:r>
      <w:hyperlink r:id="rId25" w:history="1">
        <w:r>
          <w:rPr>
            <w:color w:val="0000FF"/>
          </w:rPr>
          <w:t>заявления</w:t>
        </w:r>
      </w:hyperlink>
      <w:r>
        <w:t xml:space="preserve"> об аннулировании ранее поданного заявления (далее - заявление об аннулировании).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Заявление об аннулировании может быть подано в территориальный орган Пенсионного фонда Российской Федерации, в который ранее было подано заявление, до перечисления </w:t>
      </w:r>
      <w:r>
        <w:lastRenderedPageBreak/>
        <w:t>территориальным органом Пенсионного фонда Российской Федерации средств материнского капитала согласно заявлению в срок не позднее 10 рабочих дней со дня получения уведомления о принятом заявлении и документах (копий документов).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Заявление об аннулировании в электронной форме, подписанное простой электронной подписью заявителя, в соответствии с </w:t>
      </w:r>
      <w:hyperlink r:id="rId26" w:history="1">
        <w:r>
          <w:rPr>
            <w:color w:val="0000FF"/>
          </w:rPr>
          <w:t>пунктом 2.1</w:t>
        </w:r>
      </w:hyperlink>
      <w: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услуг", может быть подано в территориальный орган Пенсионного фонда Российской Федерации, в который ранее было подано заявление, посредством Единого портала или Личного кабинета застрахованного лица.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19. В заявлении об аннулировании указываются: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а) наименование территориального органа Пенсионного фонда Российской Федерации, в который подается заявление;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б) фамилия (в скобках указывается фамилия, которая была при рождении), имя, отчество (при наличии) заявителя;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в) статус лица, получившего сертификат (мать, отец, ребенок);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г) дата рождения лица, получившего сертификат;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д) сведения о документе, удостоверяющем личность заявителя (наименование, серия и номер, кем и когда выдан);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е) сведения о месте жительства (пребывания) (почтовый индекс, наименование региона, района, города, иного населенного пункта, улицы, номера дома, корпуса, квартиры);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ж) сведения о месте фактического проживания (почтовый индекс, наименование региона, района, города, иного населенного пункта, улицы, номера дома, корпуса, квартиры);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з) сведения о представителе заявителя (фамилия, имя, отчество (при наличии), адрес места жительства (пребывания), фактического проживания);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и) сведения о документе, удостоверяющем личность представителя заявителя (наименование, серия и номер, кем и когда выдан);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к) сведения о документе, подтверждающем полномочия представителя заявителя (наименование, номер, кем и когда выдан).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Заявление об аннулировании подписывается заявителем с проставлением даты заполнения заявления.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20. </w:t>
      </w:r>
      <w:hyperlink r:id="rId27" w:history="1">
        <w:r>
          <w:rPr>
            <w:color w:val="0000FF"/>
          </w:rPr>
          <w:t>Уведомление</w:t>
        </w:r>
      </w:hyperlink>
      <w:r>
        <w:t xml:space="preserve"> заявителя об аннулировании заявления и возврат (по его желанию) представленных вместе с заявлением документов (копий документов) осуществляются территориальным органом Пенсионного фонда Российской Федерации в 3-дневный срок со дня поступления заявления об аннулировании в форме, обеспечивающей возможность подтверждения факта и даты отправления уведомления и документов.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right"/>
        <w:outlineLvl w:val="0"/>
      </w:pPr>
      <w:r>
        <w:lastRenderedPageBreak/>
        <w:t>Приложение N 2</w:t>
      </w:r>
    </w:p>
    <w:p w:rsidR="00A551DF" w:rsidRDefault="00A551DF">
      <w:pPr>
        <w:pStyle w:val="ConsPlusNormal"/>
        <w:jc w:val="right"/>
      </w:pPr>
      <w:r>
        <w:t>к приказу Министерства труда</w:t>
      </w:r>
    </w:p>
    <w:p w:rsidR="00A551DF" w:rsidRDefault="00A551DF">
      <w:pPr>
        <w:pStyle w:val="ConsPlusNormal"/>
        <w:jc w:val="right"/>
      </w:pPr>
      <w:r>
        <w:t>и социальной защиты</w:t>
      </w:r>
    </w:p>
    <w:p w:rsidR="00A551DF" w:rsidRDefault="00A551DF">
      <w:pPr>
        <w:pStyle w:val="ConsPlusNormal"/>
        <w:jc w:val="right"/>
      </w:pPr>
      <w:r>
        <w:t>Российской Федерации</w:t>
      </w:r>
    </w:p>
    <w:p w:rsidR="00A551DF" w:rsidRDefault="00A551DF">
      <w:pPr>
        <w:pStyle w:val="ConsPlusNormal"/>
        <w:jc w:val="right"/>
      </w:pPr>
      <w:r>
        <w:t>от 24 марта 2020 г. N 149н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Title"/>
        <w:jc w:val="center"/>
      </w:pPr>
      <w:bookmarkStart w:id="6" w:name="P136"/>
      <w:bookmarkEnd w:id="6"/>
      <w:r>
        <w:t>ПЕРЕЧЕНЬ</w:t>
      </w:r>
    </w:p>
    <w:p w:rsidR="00A551DF" w:rsidRDefault="00A551DF">
      <w:pPr>
        <w:pStyle w:val="ConsPlusTitle"/>
        <w:jc w:val="center"/>
      </w:pPr>
      <w:r>
        <w:t>ДОКУМЕНТОВ, НЕОБХОДИМЫХ ДЛЯ РЕАЛИЗАЦИИ ПРАВА РАСПОРЯЖЕНИЯ</w:t>
      </w:r>
    </w:p>
    <w:p w:rsidR="00A551DF" w:rsidRDefault="00A551DF">
      <w:pPr>
        <w:pStyle w:val="ConsPlusTitle"/>
        <w:jc w:val="center"/>
      </w:pPr>
      <w:r>
        <w:t>СРЕДСТВАМИ МАТЕРИНСКОГО (СЕМЕЙНОГО) КАПИТАЛА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ind w:firstLine="540"/>
        <w:jc w:val="both"/>
      </w:pPr>
      <w:r>
        <w:t>1. Разрешение органа опеки и попечительства о расходовании средств материнского капитала по выбранным направлениям - в случае подачи заявления о распоряжении средствами (частью средств) материнского (семейного) капитала опекунами (попечителями) или приемными родителями несовершеннолетнего ребенка (детей).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>2. Документы (сведения из документов), подтверждающие приобретение несовершеннолетним ребенком (детьми) дееспособности в полном объеме до достижения совершеннолетия (свидетельство о браке, решение органа опеки и попечительства или решение суда об объявлении несовершеннолетнего полностью дееспособным), - в случае подачи заявления о распоряжении средствами (частью средств) материнского (семейного) капитала несовершеннолетним ребенком (детьми).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3. Документы (сведения из документов), указанные в </w:t>
      </w:r>
      <w:hyperlink r:id="rId28" w:history="1">
        <w:r>
          <w:rPr>
            <w:color w:val="0000FF"/>
          </w:rPr>
          <w:t>Правилах</w:t>
        </w:r>
      </w:hyperlink>
      <w:r>
        <w:t xml:space="preserve"> направления средств (части средств) материнского (семейного) капитала на улучшение жилищных условий, утвержденных постановлением Правительства Российской Федерации от 12 декабря 2007 г. N 862 (Собрание законодательства Российской Федерации, 2007, N 51, ст. 6374; 2020, N 8, ст. 1004), - в случае направления средств материнского (семейного) капитала на улучшение жилищных условий.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4. Документы (сведения из документов), указанные в </w:t>
      </w:r>
      <w:hyperlink r:id="rId29" w:history="1">
        <w:r>
          <w:rPr>
            <w:color w:val="0000FF"/>
          </w:rPr>
          <w:t>Правилах</w:t>
        </w:r>
      </w:hyperlink>
      <w:r>
        <w:t xml:space="preserve"> направления средств (части средств) материнского (семейного) капитала на получение образования ребенком (детьми) и осуществление иных, связанных с получением образования ребенком (детьми), расходов, утвержденных постановлением Правительства Российской Федерации от 24 декабря 2007 г. N 926 (Собрание законодательства Российской Федерации, 2007, N 3, ст. 6622; 2018, N 3, ст. 549), - в случае направления средств материнского (семейного) капитала на получение образования ребенком (детьми).</w:t>
      </w:r>
    </w:p>
    <w:p w:rsidR="00A551DF" w:rsidRDefault="00A551DF">
      <w:pPr>
        <w:pStyle w:val="ConsPlusNormal"/>
        <w:spacing w:before="220"/>
        <w:ind w:firstLine="540"/>
        <w:jc w:val="both"/>
      </w:pPr>
      <w:r>
        <w:t xml:space="preserve">5. Документы (сведения из документов), указанные в </w:t>
      </w:r>
      <w:hyperlink r:id="rId30" w:history="1">
        <w:r>
          <w:rPr>
            <w:color w:val="0000FF"/>
          </w:rPr>
          <w:t>Правилах</w:t>
        </w:r>
      </w:hyperlink>
      <w:r>
        <w:t xml:space="preserve"> направления средств (части средств) материнского (семейного) капитала на приобретение товаров и услуг, предназначенных для социальной адаптации и интеграции в общество детей-инвалидов, путем компенсации затрат на приобретение таких товаров и услуг, утвержденных постановлением Правительства Российской Федерации от 30 апреля 2016 г. N 380 (Собрание законодательства Российской Федерации, 2016, N 20, ст. 2828; 2020, N 7, ст. 841) - в случае направления средств материнского (семейного) капитала на приобретение товаров и услуг, предназначенных для социальной адаптации и интеграции в общество детей-инвалидов, путем компенсации затрат на приобретение таких товаров и услуг.</w:t>
      </w: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jc w:val="both"/>
      </w:pPr>
    </w:p>
    <w:p w:rsidR="00A551DF" w:rsidRDefault="00A551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4D0D" w:rsidRDefault="00A551DF">
      <w:bookmarkStart w:id="7" w:name="_GoBack"/>
      <w:bookmarkEnd w:id="7"/>
    </w:p>
    <w:sectPr w:rsidR="00C14D0D" w:rsidSect="007A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1DF"/>
    <w:rsid w:val="004F68C0"/>
    <w:rsid w:val="00A551DF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D8D4B-172A-4C99-A31E-D96AE3D2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51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51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51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08D007B0ACB8B5692D9AF77746E7C441C862370E552B32C5C6F05A37808BFB7B75C0E690B13B5A96A30D6944070AA9D14A1733C1E3C30F64XAG" TargetMode="External"/><Relationship Id="rId13" Type="http://schemas.openxmlformats.org/officeDocument/2006/relationships/hyperlink" Target="consultantplus://offline/ref=D408D007B0ACB8B5692D9AF77746E7C441C86A320E562B32C5C6F05A37808BFB7B75C0E690B13E5890A30D6944070AA9D14A1733C1E3C30F64XAG" TargetMode="External"/><Relationship Id="rId18" Type="http://schemas.openxmlformats.org/officeDocument/2006/relationships/hyperlink" Target="consultantplus://offline/ref=D408D007B0ACB8B5692D9AF77746E7C441C96A3506552B32C5C6F05A37808BFB7B75C0E690B13E5E91A30D6944070AA9D14A1733C1E3C30F64XAG" TargetMode="External"/><Relationship Id="rId26" Type="http://schemas.openxmlformats.org/officeDocument/2006/relationships/hyperlink" Target="consultantplus://offline/ref=D408D007B0ACB8B5692D9AF77746E7C441CD66300B542B32C5C6F05A37808BFB7B75C0E59BE56F1DC4A559311E5307B7DA541463X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408D007B0ACB8B5692D9AF77746E7C441C86A33065C2B32C5C6F05A37808BFB7B75C0E690B13E5891A30D6944070AA9D14A1733C1E3C30F64XAG" TargetMode="External"/><Relationship Id="rId7" Type="http://schemas.openxmlformats.org/officeDocument/2006/relationships/hyperlink" Target="consultantplus://offline/ref=D408D007B0ACB8B5692D9AF77746E7C440C461360A522B32C5C6F05A37808BFB697598EA90B8205891B65B380265X2G" TargetMode="External"/><Relationship Id="rId12" Type="http://schemas.openxmlformats.org/officeDocument/2006/relationships/hyperlink" Target="consultantplus://offline/ref=D408D007B0ACB8B5692D9AF77746E7C441C862330C5C2B32C5C6F05A37808BFB697598EA90B8205891B65B380265X2G" TargetMode="External"/><Relationship Id="rId17" Type="http://schemas.openxmlformats.org/officeDocument/2006/relationships/hyperlink" Target="consultantplus://offline/ref=D408D007B0ACB8B5692D9AF77746E7C441CD66300B542B32C5C6F05A37808BFB7B75C0E59BE56F1DC4A559311E5307B7DA541463X3G" TargetMode="External"/><Relationship Id="rId25" Type="http://schemas.openxmlformats.org/officeDocument/2006/relationships/hyperlink" Target="consultantplus://offline/ref=D408D007B0ACB8B5692D9AF77746E7C441C862370E552B32C5C6F05A37808BFB7B75C0E690B1365C99A30D6944070AA9D14A1733C1E3C30F64X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408D007B0ACB8B5692D9AF77746E7C443C96A350A502B32C5C6F05A37808BFB697598EA90B8205891B65B380265X2G" TargetMode="External"/><Relationship Id="rId20" Type="http://schemas.openxmlformats.org/officeDocument/2006/relationships/hyperlink" Target="consultantplus://offline/ref=D408D007B0ACB8B5692D9AF77746E7C441C966330C562B32C5C6F05A37808BFB7B75C0E690B13E5999A30D6944070AA9D14A1733C1E3C30F64XAG" TargetMode="External"/><Relationship Id="rId29" Type="http://schemas.openxmlformats.org/officeDocument/2006/relationships/hyperlink" Target="consultantplus://offline/ref=D408D007B0ACB8B5692D9AF77746E7C441C96A35095C2B32C5C6F05A37808BFB7B75C0E690B13E5D91A30D6944070AA9D14A1733C1E3C30F64X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08D007B0ACB8B5692D9AF77746E7C440C4613606512B32C5C6F05A37808BFB697598EA90B8205891B65B380265X2G" TargetMode="External"/><Relationship Id="rId11" Type="http://schemas.openxmlformats.org/officeDocument/2006/relationships/hyperlink" Target="consultantplus://offline/ref=D408D007B0ACB8B5692D9AF77746E7C441C862330C5C2B32C5C6F05A37808BFB697598EA90B8205891B65B380265X2G" TargetMode="External"/><Relationship Id="rId24" Type="http://schemas.openxmlformats.org/officeDocument/2006/relationships/hyperlink" Target="consultantplus://offline/ref=D408D007B0ACB8B5692D9AF77746E7C441CB63330A572B32C5C6F05A37808BFB7B75C0E690B13E5891A30D6944070AA9D14A1733C1E3C30F64XA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D408D007B0ACB8B5692D9AF77746E7C441C86436085D2B32C5C6F05A37808BFB7B75C0E59BE56F1DC4A559311E5307B7DA541463X3G" TargetMode="External"/><Relationship Id="rId15" Type="http://schemas.openxmlformats.org/officeDocument/2006/relationships/hyperlink" Target="consultantplus://offline/ref=D408D007B0ACB8B5692D9AF77746E7C441C86436085D2B32C5C6F05A37808BFB7B75C0E093BA6A08D5FD5438094C06A9C65616316DXFG" TargetMode="External"/><Relationship Id="rId23" Type="http://schemas.openxmlformats.org/officeDocument/2006/relationships/hyperlink" Target="consultantplus://offline/ref=D408D007B0ACB8B5692D9AF77746E7C441C86B3F0B522B32C5C6F05A37808BFB7B75C0E393BA6A08D5FD5438094C06A9C65616316DXFG" TargetMode="External"/><Relationship Id="rId28" Type="http://schemas.openxmlformats.org/officeDocument/2006/relationships/hyperlink" Target="consultantplus://offline/ref=D408D007B0ACB8B5692D9AF77746E7C441C96A3506552B32C5C6F05A37808BFB7B75C0E096BA6A08D5FD5438094C06A9C65616316DXFG" TargetMode="External"/><Relationship Id="rId10" Type="http://schemas.openxmlformats.org/officeDocument/2006/relationships/hyperlink" Target="consultantplus://offline/ref=D408D007B0ACB8B5692D9AF77746E7C441C86436085D2B32C5C6F05A37808BFB7B75C0E690B13F5198A30D6944070AA9D14A1733C1E3C30F64XAG" TargetMode="External"/><Relationship Id="rId19" Type="http://schemas.openxmlformats.org/officeDocument/2006/relationships/hyperlink" Target="consultantplus://offline/ref=D408D007B0ACB8B5692D9AF77746E7C441C96A35095C2B32C5C6F05A37808BFB7B75C0E690B13E5999A30D6944070AA9D14A1733C1E3C30F64XAG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408D007B0ACB8B5692D9AF77746E7C441C86436085D2B32C5C6F05A37808BFB7B75C0E498BA6A08D5FD5438094C06A9C65616316DXFG" TargetMode="External"/><Relationship Id="rId14" Type="http://schemas.openxmlformats.org/officeDocument/2006/relationships/hyperlink" Target="consultantplus://offline/ref=D408D007B0ACB8B5692D9AF77746E7C441C864360C552B32C5C6F05A37808BFB7B75C0E69BE56F1DC4A559311E5307B7DA541463X3G" TargetMode="External"/><Relationship Id="rId22" Type="http://schemas.openxmlformats.org/officeDocument/2006/relationships/hyperlink" Target="consultantplus://offline/ref=D408D007B0ACB8B5692D9AF77746E7C443CC6533085C2B32C5C6F05A37808BFB697598EA90B8205891B65B380265X2G" TargetMode="External"/><Relationship Id="rId27" Type="http://schemas.openxmlformats.org/officeDocument/2006/relationships/hyperlink" Target="consultantplus://offline/ref=D408D007B0ACB8B5692D9AF77746E7C441C862370E552B32C5C6F05A37808BFB7B75C0E690B1365191A30D6944070AA9D14A1733C1E3C30F64XAG" TargetMode="External"/><Relationship Id="rId30" Type="http://schemas.openxmlformats.org/officeDocument/2006/relationships/hyperlink" Target="consultantplus://offline/ref=D408D007B0ACB8B5692D9AF77746E7C441C966330C562B32C5C6F05A37808BFB7B75C0E690B13E5892A30D6944070AA9D14A1733C1E3C30F64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5371</Words>
  <Characters>30619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1</cp:revision>
  <dcterms:created xsi:type="dcterms:W3CDTF">2020-10-09T06:23:00Z</dcterms:created>
  <dcterms:modified xsi:type="dcterms:W3CDTF">2020-10-09T06:24:00Z</dcterms:modified>
</cp:coreProperties>
</file>