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108" w:type="dxa"/>
        <w:tblLook w:val="00A0" w:firstRow="1" w:lastRow="0" w:firstColumn="1" w:lastColumn="0" w:noHBand="0" w:noVBand="0"/>
      </w:tblPr>
      <w:tblGrid>
        <w:gridCol w:w="5103"/>
        <w:gridCol w:w="4680"/>
      </w:tblGrid>
      <w:tr w:rsidR="00885E5D" w:rsidRPr="001006B5" w:rsidTr="005F36C2">
        <w:trPr>
          <w:cantSplit/>
        </w:trPr>
        <w:tc>
          <w:tcPr>
            <w:tcW w:w="5103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006B5">
              <w:rPr>
                <w:sz w:val="28"/>
                <w:szCs w:val="28"/>
              </w:rPr>
              <w:t>СОГЛАСОВАНО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Default="00885E5D" w:rsidP="00B7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006B5">
              <w:rPr>
                <w:sz w:val="28"/>
                <w:szCs w:val="28"/>
              </w:rPr>
              <w:t xml:space="preserve">департамента 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имущественных</w:t>
            </w:r>
            <w:proofErr w:type="gramEnd"/>
            <w:r w:rsidRPr="001006B5">
              <w:rPr>
                <w:sz w:val="28"/>
                <w:szCs w:val="28"/>
              </w:rPr>
              <w:t xml:space="preserve"> отношений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  <w:r w:rsidRPr="0010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1006B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Швагер</w:t>
            </w:r>
            <w:proofErr w:type="spellEnd"/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0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УТВЕРЖДЁН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приказом</w:t>
            </w:r>
            <w:proofErr w:type="gramEnd"/>
            <w:r w:rsidRPr="001006B5">
              <w:rPr>
                <w:sz w:val="28"/>
                <w:szCs w:val="28"/>
              </w:rPr>
              <w:t xml:space="preserve"> департамента экономики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от</w:t>
            </w:r>
            <w:proofErr w:type="gramEnd"/>
            <w:r w:rsidRPr="001006B5">
              <w:rPr>
                <w:sz w:val="28"/>
                <w:szCs w:val="28"/>
              </w:rPr>
              <w:t xml:space="preserve"> 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 № ___</w:t>
            </w:r>
          </w:p>
        </w:tc>
      </w:tr>
    </w:tbl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УСТАВ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государственного</w:t>
      </w:r>
      <w:proofErr w:type="gramEnd"/>
      <w:r w:rsidRPr="001006B5">
        <w:rPr>
          <w:b/>
          <w:sz w:val="28"/>
          <w:szCs w:val="28"/>
        </w:rPr>
        <w:t xml:space="preserve"> учреждения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Ямало-Ненецкого автономного округа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«Многофункциональный центр предоставлени</w:t>
      </w:r>
      <w:r>
        <w:rPr>
          <w:b/>
          <w:sz w:val="28"/>
          <w:szCs w:val="28"/>
        </w:rPr>
        <w:t>я</w:t>
      </w:r>
    </w:p>
    <w:p w:rsidR="00885E5D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государственных</w:t>
      </w:r>
      <w:proofErr w:type="gramEnd"/>
      <w:r w:rsidRPr="001006B5">
        <w:rPr>
          <w:b/>
          <w:sz w:val="28"/>
          <w:szCs w:val="28"/>
        </w:rPr>
        <w:t xml:space="preserve"> и муниципальных услуг»</w:t>
      </w:r>
    </w:p>
    <w:p w:rsidR="00885E5D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редакция)</w:t>
      </w: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sz w:val="28"/>
          <w:szCs w:val="28"/>
        </w:rPr>
      </w:pPr>
      <w:r w:rsidRPr="001006B5">
        <w:rPr>
          <w:sz w:val="28"/>
          <w:szCs w:val="28"/>
        </w:rPr>
        <w:t xml:space="preserve">г. </w:t>
      </w:r>
      <w:r>
        <w:rPr>
          <w:sz w:val="28"/>
          <w:szCs w:val="28"/>
        </w:rPr>
        <w:t>Салехард</w:t>
      </w:r>
    </w:p>
    <w:p w:rsidR="00885E5D" w:rsidRPr="001006B5" w:rsidRDefault="00885E5D" w:rsidP="00705B38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006B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1006B5">
          <w:rPr>
            <w:sz w:val="28"/>
            <w:szCs w:val="28"/>
          </w:rPr>
          <w:t>г</w:t>
        </w:r>
      </w:smartTag>
      <w:r w:rsidRPr="001006B5">
        <w:rPr>
          <w:sz w:val="28"/>
          <w:szCs w:val="28"/>
        </w:rPr>
        <w:t>.</w:t>
      </w:r>
    </w:p>
    <w:p w:rsidR="00885E5D" w:rsidRPr="001006B5" w:rsidRDefault="00885E5D" w:rsidP="0088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06B5">
        <w:rPr>
          <w:b/>
          <w:sz w:val="28"/>
          <w:szCs w:val="28"/>
        </w:rPr>
        <w:lastRenderedPageBreak/>
        <w:t>I. Общие положения</w:t>
      </w:r>
    </w:p>
    <w:p w:rsidR="00885E5D" w:rsidRPr="001006B5" w:rsidRDefault="00885E5D" w:rsidP="0066075F">
      <w:pPr>
        <w:suppressAutoHyphens/>
        <w:rPr>
          <w:sz w:val="28"/>
          <w:szCs w:val="28"/>
        </w:rPr>
      </w:pP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»</w:t>
      </w:r>
      <w:r w:rsidRPr="001006B5">
        <w:rPr>
          <w:sz w:val="28"/>
          <w:szCs w:val="28"/>
        </w:rPr>
        <w:t xml:space="preserve"> создано в соответствии с Гражданским кодексом Российской Федерации, </w:t>
      </w:r>
      <w:r>
        <w:rPr>
          <w:sz w:val="28"/>
          <w:szCs w:val="28"/>
        </w:rPr>
        <w:t xml:space="preserve">на </w:t>
      </w:r>
      <w:r w:rsidRPr="001006B5">
        <w:rPr>
          <w:sz w:val="28"/>
          <w:szCs w:val="28"/>
        </w:rPr>
        <w:t xml:space="preserve">основании постановления Правительства </w:t>
      </w:r>
      <w:r>
        <w:rPr>
          <w:sz w:val="28"/>
          <w:szCs w:val="28"/>
        </w:rPr>
        <w:t xml:space="preserve">Ямало-Ненецкого </w:t>
      </w:r>
      <w:r w:rsidRPr="001006B5">
        <w:rPr>
          <w:sz w:val="28"/>
          <w:szCs w:val="28"/>
        </w:rPr>
        <w:t>автономного округа от 15 сентября 2011 года № 65</w:t>
      </w:r>
      <w:r w:rsidRPr="00122B9C">
        <w:rPr>
          <w:sz w:val="28"/>
          <w:szCs w:val="28"/>
        </w:rPr>
        <w:t>1</w:t>
      </w:r>
      <w:r w:rsidRPr="001006B5">
        <w:rPr>
          <w:sz w:val="28"/>
          <w:szCs w:val="28"/>
        </w:rPr>
        <w:t>-П «О создании автономного учреждения путем изменения типа существующего государственного бюджетного учреждения Ямало-Ненецкого автономного округа «Многофункциональный центр по предоставлению государственных и муниципальных услуг в г.</w:t>
      </w:r>
      <w:r w:rsidRPr="0066075F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Салехарде</w:t>
      </w:r>
      <w:r w:rsidRPr="001006B5">
        <w:rPr>
          <w:sz w:val="28"/>
          <w:szCs w:val="28"/>
        </w:rPr>
        <w:t>».</w:t>
      </w:r>
      <w:r>
        <w:rPr>
          <w:sz w:val="28"/>
          <w:szCs w:val="28"/>
        </w:rPr>
        <w:t xml:space="preserve"> На основании постановления Правительства Ямало-Ненецкого автономного округа от 18 октября 2012 года № 884-П переименовано в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– Учреждение).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является некоммерческой организацией.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</w:t>
      </w:r>
      <w:r w:rsidRPr="001006B5">
        <w:rPr>
          <w:sz w:val="28"/>
          <w:szCs w:val="28"/>
        </w:rPr>
        <w:t>Ямало-Ненецкого автономного округа</w:t>
      </w:r>
      <w:r>
        <w:rPr>
          <w:sz w:val="28"/>
          <w:szCs w:val="28"/>
        </w:rPr>
        <w:t xml:space="preserve"> от 14 февраля 2013 года № 58-П Учреждение определено уполномоченным многофункциональным центром в </w:t>
      </w:r>
      <w:r w:rsidRPr="001006B5">
        <w:rPr>
          <w:sz w:val="28"/>
          <w:szCs w:val="28"/>
        </w:rPr>
        <w:t>Ямало-Ненецко</w:t>
      </w:r>
      <w:r>
        <w:rPr>
          <w:sz w:val="28"/>
          <w:szCs w:val="28"/>
        </w:rPr>
        <w:t>м</w:t>
      </w:r>
      <w:r w:rsidRPr="001006B5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 округе.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 – автономное учреждение.</w:t>
      </w:r>
    </w:p>
    <w:p w:rsidR="00885E5D" w:rsidRPr="00122B9C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Официальное наименование Учреждения:</w:t>
      </w:r>
    </w:p>
    <w:p w:rsidR="00885E5D" w:rsidRDefault="00885E5D" w:rsidP="00122B9C">
      <w:pPr>
        <w:suppressAutoHyphens/>
        <w:ind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Полное:</w:t>
      </w:r>
      <w:r w:rsidRPr="001006B5">
        <w:rPr>
          <w:sz w:val="28"/>
          <w:szCs w:val="28"/>
        </w:rPr>
        <w:t xml:space="preserve"> 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услуг»;</w:t>
      </w:r>
    </w:p>
    <w:p w:rsidR="00885E5D" w:rsidRPr="00BD60FD" w:rsidRDefault="00885E5D" w:rsidP="00122B9C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BD60FD">
        <w:rPr>
          <w:sz w:val="28"/>
          <w:szCs w:val="28"/>
          <w:u w:val="single"/>
        </w:rPr>
        <w:t>Полное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наименование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английском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языке</w:t>
      </w:r>
      <w:r w:rsidRPr="00BD60FD">
        <w:rPr>
          <w:sz w:val="28"/>
          <w:szCs w:val="28"/>
          <w:u w:val="single"/>
          <w:lang w:val="en-US"/>
        </w:rPr>
        <w:t>:</w:t>
      </w:r>
      <w:r w:rsidRPr="00BD60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State Institution of the </w:t>
      </w:r>
      <w:proofErr w:type="spellStart"/>
      <w:r>
        <w:rPr>
          <w:sz w:val="28"/>
          <w:szCs w:val="28"/>
          <w:lang w:val="en-US"/>
        </w:rPr>
        <w:t>Yamal-Nenets</w:t>
      </w:r>
      <w:proofErr w:type="spellEnd"/>
      <w:r>
        <w:rPr>
          <w:sz w:val="28"/>
          <w:szCs w:val="28"/>
          <w:lang w:val="en-US"/>
        </w:rPr>
        <w:t xml:space="preserve"> autonomous district </w:t>
      </w:r>
      <w:r w:rsidRPr="00BD60F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Multifunctional Centre of state and municipal services</w:t>
      </w:r>
      <w:r w:rsidRPr="00BD60FD">
        <w:rPr>
          <w:sz w:val="28"/>
          <w:szCs w:val="28"/>
          <w:lang w:val="en-US"/>
        </w:rPr>
        <w:t>»;</w:t>
      </w:r>
    </w:p>
    <w:p w:rsidR="00885E5D" w:rsidRDefault="00885E5D" w:rsidP="0066075F">
      <w:pPr>
        <w:suppressAutoHyphens/>
        <w:ind w:firstLine="720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Сокращенное:</w:t>
      </w:r>
      <w:r w:rsidRPr="001006B5">
        <w:rPr>
          <w:sz w:val="28"/>
          <w:szCs w:val="28"/>
        </w:rPr>
        <w:t xml:space="preserve"> ГУ ЯНАО «МФЦ»</w:t>
      </w:r>
      <w:r>
        <w:rPr>
          <w:sz w:val="28"/>
          <w:szCs w:val="28"/>
        </w:rPr>
        <w:t>;</w:t>
      </w:r>
    </w:p>
    <w:p w:rsidR="00885E5D" w:rsidRPr="00BD60FD" w:rsidRDefault="00885E5D" w:rsidP="0066075F">
      <w:pPr>
        <w:suppressAutoHyphens/>
        <w:ind w:firstLine="720"/>
        <w:rPr>
          <w:sz w:val="28"/>
          <w:szCs w:val="28"/>
          <w:u w:val="single"/>
        </w:rPr>
      </w:pPr>
      <w:r w:rsidRPr="00BD60FD">
        <w:rPr>
          <w:sz w:val="28"/>
          <w:szCs w:val="28"/>
          <w:u w:val="single"/>
        </w:rPr>
        <w:t xml:space="preserve">Сокращенное наименование на английском языке: </w:t>
      </w:r>
      <w:r>
        <w:rPr>
          <w:sz w:val="28"/>
          <w:szCs w:val="28"/>
          <w:lang w:val="en-US"/>
        </w:rPr>
        <w:t>SI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YNAD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>».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Учреждения:</w:t>
      </w:r>
      <w:r w:rsidRPr="001006B5">
        <w:rPr>
          <w:sz w:val="28"/>
          <w:szCs w:val="28"/>
        </w:rPr>
        <w:t xml:space="preserve"> 629</w:t>
      </w:r>
      <w:r>
        <w:rPr>
          <w:sz w:val="28"/>
          <w:szCs w:val="28"/>
        </w:rPr>
        <w:t>001</w:t>
      </w:r>
      <w:r w:rsidRPr="001006B5">
        <w:rPr>
          <w:sz w:val="28"/>
          <w:szCs w:val="28"/>
        </w:rPr>
        <w:t>, Ямало-Ненецкий автономный округ, г</w:t>
      </w:r>
      <w:r>
        <w:rPr>
          <w:sz w:val="28"/>
          <w:szCs w:val="28"/>
        </w:rPr>
        <w:t>ород</w:t>
      </w:r>
      <w:r w:rsidRPr="001006B5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</w:t>
      </w:r>
      <w:r w:rsidRPr="00100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Броднева</w:t>
      </w:r>
      <w:proofErr w:type="spellEnd"/>
      <w:r w:rsidRPr="001006B5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Функции и полномочия учредителя Учреждения осуществляет департамент экономики Ямало-Ненецкого автономного округа (далее – Учредитель).</w:t>
      </w:r>
    </w:p>
    <w:p w:rsidR="00885E5D" w:rsidRPr="001006B5" w:rsidRDefault="00885E5D" w:rsidP="0066075F">
      <w:pPr>
        <w:suppressAutoHyphens/>
        <w:ind w:firstLine="720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Учредителя:</w:t>
      </w:r>
      <w:r w:rsidRPr="001006B5">
        <w:rPr>
          <w:sz w:val="28"/>
          <w:szCs w:val="28"/>
        </w:rPr>
        <w:t xml:space="preserve"> 629008, Яма</w:t>
      </w:r>
      <w:r>
        <w:rPr>
          <w:sz w:val="28"/>
          <w:szCs w:val="28"/>
        </w:rPr>
        <w:t>ло-Ненецкий автономный округ, город Салехард, п</w:t>
      </w:r>
      <w:r w:rsidRPr="001006B5">
        <w:rPr>
          <w:sz w:val="28"/>
          <w:szCs w:val="28"/>
        </w:rPr>
        <w:t>роспект Молодёжи, дом 9.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Права собственника в отношении имущества Учреждения в соответствии с законодательством Российской Федерации и</w:t>
      </w:r>
      <w:r>
        <w:rPr>
          <w:sz w:val="28"/>
          <w:szCs w:val="28"/>
        </w:rPr>
        <w:t xml:space="preserve"> Ямало-Ненецкого автономного округа (далее -</w:t>
      </w:r>
      <w:r w:rsidRPr="001006B5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ый</w:t>
      </w:r>
      <w:r w:rsidRPr="001006B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</w:t>
      </w:r>
      <w:r w:rsidRPr="001006B5">
        <w:rPr>
          <w:sz w:val="28"/>
          <w:szCs w:val="28"/>
        </w:rPr>
        <w:t xml:space="preserve"> от имени автономного округа осуществляет уполномоченный исполнительный орган государственной власти автономного округа в сфере управления государственным имуществом автономного округа (далее – </w:t>
      </w:r>
      <w:r>
        <w:rPr>
          <w:sz w:val="28"/>
          <w:szCs w:val="28"/>
        </w:rPr>
        <w:t>Уполномоченный орган</w:t>
      </w:r>
      <w:r w:rsidRPr="001006B5">
        <w:rPr>
          <w:sz w:val="28"/>
          <w:szCs w:val="28"/>
        </w:rPr>
        <w:t>).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</w:t>
      </w:r>
      <w:r w:rsidRPr="008A0E06">
        <w:rPr>
          <w:sz w:val="28"/>
          <w:szCs w:val="28"/>
        </w:rPr>
        <w:lastRenderedPageBreak/>
        <w:t xml:space="preserve">за ним Учредителем или приобретенных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чреждением за счет средств, выделенных ему Учредителем на приобретение этого имущества.</w:t>
      </w:r>
      <w:r w:rsidRPr="001006B5">
        <w:rPr>
          <w:sz w:val="28"/>
          <w:szCs w:val="28"/>
        </w:rPr>
        <w:t xml:space="preserve"> </w:t>
      </w:r>
      <w:r w:rsidRPr="008A0E06">
        <w:rPr>
          <w:sz w:val="28"/>
          <w:szCs w:val="28"/>
        </w:rPr>
        <w:t xml:space="preserve">Собственник имущества учреждения не несет ответственности по обязательствам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чреждения.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руководствуется в своей деятельности законодательством Российской Федерации, автономного округа, а также настоящим Уставом.</w:t>
      </w:r>
    </w:p>
    <w:p w:rsidR="00885E5D" w:rsidRPr="008A0E06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>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A759CC">
        <w:rPr>
          <w:sz w:val="28"/>
          <w:szCs w:val="28"/>
        </w:rPr>
        <w:t>Учреждение вправе открывать счета в кредитных организациях и (или) лицевые счета в финансовых органах автономного</w:t>
      </w:r>
      <w:r w:rsidRPr="001006B5">
        <w:rPr>
          <w:sz w:val="28"/>
          <w:szCs w:val="28"/>
        </w:rPr>
        <w:t xml:space="preserve"> округа.</w:t>
      </w:r>
    </w:p>
    <w:p w:rsidR="00885E5D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имеет печать со своим наименованием, иные необходимые для его деятельности печати, штампы, бланки, а также символику и другие средства индивидуализации.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правопреемником по всем правам и обязанностям (обязательствам) государственного учреждения </w:t>
      </w:r>
      <w:r w:rsidRPr="001006B5">
        <w:rPr>
          <w:sz w:val="28"/>
          <w:szCs w:val="28"/>
        </w:rPr>
        <w:t xml:space="preserve">Ямало-Ненецкого автономного округа «Многофункциональный центр </w:t>
      </w:r>
      <w:r>
        <w:rPr>
          <w:sz w:val="28"/>
          <w:szCs w:val="28"/>
        </w:rPr>
        <w:t xml:space="preserve">по </w:t>
      </w:r>
      <w:r w:rsidRPr="001006B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 г. Новый Уренгой.</w:t>
      </w:r>
      <w:r w:rsidRPr="001006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5E5D" w:rsidRPr="001006B5" w:rsidRDefault="00885E5D" w:rsidP="0066075F">
      <w:pPr>
        <w:suppressAutoHyphens/>
        <w:ind w:firstLine="540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outlineLvl w:val="1"/>
        <w:rPr>
          <w:b/>
          <w:sz w:val="28"/>
          <w:szCs w:val="28"/>
        </w:rPr>
      </w:pPr>
      <w:r w:rsidRPr="007D1831">
        <w:rPr>
          <w:b/>
          <w:sz w:val="28"/>
          <w:szCs w:val="28"/>
        </w:rPr>
        <w:t>II. Цели</w:t>
      </w:r>
      <w:r>
        <w:rPr>
          <w:b/>
          <w:sz w:val="28"/>
          <w:szCs w:val="28"/>
        </w:rPr>
        <w:t xml:space="preserve"> </w:t>
      </w:r>
      <w:r w:rsidRPr="00BD60FD">
        <w:rPr>
          <w:b/>
          <w:sz w:val="28"/>
          <w:szCs w:val="28"/>
        </w:rPr>
        <w:t>и виды деятельности Учреждения</w:t>
      </w:r>
    </w:p>
    <w:p w:rsidR="00885E5D" w:rsidRPr="001B5051" w:rsidRDefault="00885E5D" w:rsidP="005E6972">
      <w:pPr>
        <w:suppressAutoHyphens/>
        <w:jc w:val="both"/>
        <w:outlineLvl w:val="1"/>
        <w:rPr>
          <w:sz w:val="28"/>
          <w:szCs w:val="28"/>
        </w:rPr>
      </w:pPr>
    </w:p>
    <w:p w:rsidR="00885E5D" w:rsidRPr="00980186" w:rsidRDefault="00885E5D" w:rsidP="00980186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1B5051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1B5051">
        <w:rPr>
          <w:sz w:val="28"/>
          <w:szCs w:val="28"/>
        </w:rPr>
        <w:t xml:space="preserve"> деятельности Учреждения явля</w:t>
      </w:r>
      <w:r>
        <w:rPr>
          <w:sz w:val="28"/>
          <w:szCs w:val="28"/>
        </w:rPr>
        <w:t>е</w:t>
      </w:r>
      <w:r w:rsidRPr="001B505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80186">
        <w:rPr>
          <w:sz w:val="28"/>
          <w:szCs w:val="28"/>
        </w:rPr>
        <w:t>повышение степени удовлетворенности заявителей качеством и доступностью государственных и муниципальных услуг</w:t>
      </w:r>
      <w:r>
        <w:rPr>
          <w:sz w:val="28"/>
          <w:szCs w:val="28"/>
        </w:rPr>
        <w:t>.</w:t>
      </w:r>
    </w:p>
    <w:p w:rsidR="00885E5D" w:rsidRPr="00230B73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b/>
          <w:sz w:val="28"/>
          <w:szCs w:val="28"/>
        </w:rPr>
      </w:pPr>
      <w:r w:rsidRPr="007D1831">
        <w:rPr>
          <w:sz w:val="28"/>
          <w:szCs w:val="28"/>
        </w:rPr>
        <w:t>В соответствии с целями деятельности Учреждение осуществляет следующие основные виды деятельности: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функционирования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-центра, телефона «горячей линии» по вопросам представления государственных и муниципальных услуг;</w:t>
      </w:r>
    </w:p>
    <w:p w:rsidR="00D17D1D" w:rsidRPr="009002CF" w:rsidRDefault="00D17D1D" w:rsidP="00337B4C">
      <w:pPr>
        <w:tabs>
          <w:tab w:val="left" w:pos="1276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 обеспечение функционирования деятельности центров обработки телефонных вызовов по вопросам предоставления государственных и муниципальных услуг;</w:t>
      </w:r>
    </w:p>
    <w:p w:rsidR="00885E5D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4072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вправе осуществлять </w:t>
      </w:r>
      <w:r w:rsidRPr="0040723D">
        <w:rPr>
          <w:sz w:val="28"/>
          <w:szCs w:val="28"/>
        </w:rPr>
        <w:t xml:space="preserve">следующие виды </w:t>
      </w:r>
      <w:r>
        <w:rPr>
          <w:sz w:val="28"/>
          <w:szCs w:val="28"/>
        </w:rPr>
        <w:t xml:space="preserve">приносящей доход </w:t>
      </w:r>
      <w:r w:rsidRPr="0040723D">
        <w:rPr>
          <w:sz w:val="28"/>
          <w:szCs w:val="28"/>
        </w:rPr>
        <w:t>деятельности:</w:t>
      </w:r>
    </w:p>
    <w:p w:rsidR="00885E5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вы аренду (временное пользование) движимого и недвижимого имущества, закрепленного за Учреждением на праве оперативного управления</w:t>
      </w:r>
      <w:r w:rsidR="00885E5D"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 обязательного медицинского страхования, приёме соответствующих документов от заявителей и выдаче полисов обязательного медицинского страхования на основании агентских договоров с медицинскими организациями, имеющими право на осуществление медицинской деятельности и включённых в реестр медицинских организаций, осуществляющих деятельность в сфере обязательного медицинского страхования;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проведения обучающих курсов;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фотографирование;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услуг по отправке/приему электронной почты, факсов, копировально-множительные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рекламная</w:t>
      </w:r>
      <w:proofErr w:type="gramEnd"/>
      <w:r>
        <w:rPr>
          <w:sz w:val="28"/>
          <w:szCs w:val="28"/>
        </w:rPr>
        <w:t xml:space="preserve"> деятельность;</w:t>
      </w:r>
    </w:p>
    <w:p w:rsidR="00D17D1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центра обработки телефонных вызовов. </w:t>
      </w:r>
    </w:p>
    <w:p w:rsidR="00885E5D" w:rsidRDefault="00885E5D" w:rsidP="00FC3DD6">
      <w:pPr>
        <w:numPr>
          <w:ilvl w:val="1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выполняет следующие функции уполномоченного многофункционального центра: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федеральными органами исполнительной власти, органами государственных внебюджетных фондов, представляющими государственные услуги, предусмотренные Федеральным законом от 27</w:t>
      </w:r>
      <w:r>
        <w:rPr>
          <w:b/>
          <w:sz w:val="28"/>
          <w:szCs w:val="28"/>
        </w:rPr>
        <w:t xml:space="preserve"> </w:t>
      </w:r>
      <w:r w:rsidRPr="00BD60FD">
        <w:rPr>
          <w:sz w:val="28"/>
          <w:szCs w:val="28"/>
        </w:rPr>
        <w:t xml:space="preserve">июля 2010 года № 210-ФЗ «Об организации </w:t>
      </w:r>
      <w:r w:rsidRPr="00BD60FD">
        <w:rPr>
          <w:sz w:val="28"/>
          <w:szCs w:val="28"/>
        </w:rPr>
        <w:lastRenderedPageBreak/>
        <w:t>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государственных и муниципальных услуг на территории автономного округа посредством заключения договоров с иными многофункциональными центрами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условий, установленных в заключаемых договорах между Учреждением и иными</w:t>
      </w:r>
      <w:r w:rsidRPr="00C47BB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многофункциональными центрами,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заключенных соглашений о взаимодействии, договоров с многофункциональными центрами, организациями, привлекаемыми для выполнения функций многофункциональных центров, а также реестра указанных многофункциональных центров и организаций,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органами, представляющими государственные услуги, и органами, предоставляющими муниципальные услуги;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качества предоставления государственных и муниципальных услуг в многофункциональных центрах и организациях,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функций оператора автоматизированной информационной системы поддержки деятельности многофункциональных центров, в том числе: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2AD3">
        <w:rPr>
          <w:rFonts w:ascii="Times New Roman" w:hAnsi="Times New Roman" w:cs="Times New Roman"/>
          <w:b w:val="0"/>
          <w:sz w:val="28"/>
          <w:szCs w:val="28"/>
        </w:rPr>
        <w:t>предоставление сотрудникам иных многофункциональных центров, находящихся на территории автономного округа, и организаций, привлекаемых для выполнения функций многофункциональных центров, доступа к информационной системе поддержки деятельности</w:t>
      </w:r>
      <w:r w:rsidRPr="007D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0FD">
        <w:rPr>
          <w:rFonts w:ascii="Times New Roman" w:hAnsi="Times New Roman" w:cs="Times New Roman"/>
          <w:b w:val="0"/>
          <w:sz w:val="28"/>
          <w:szCs w:val="28"/>
        </w:rPr>
        <w:t>многофункциональных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 xml:space="preserve"> центров;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сотрудников иных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работе в информационной системе поддержки деятельности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направление межведомственных запросов, в том числе посредством Региональной системы межведомственного электронного взаимодействия автономного округа;</w:t>
      </w:r>
    </w:p>
    <w:p w:rsidR="00885E5D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подготовке рекомендуемых к предоставлению в многофункциональных центрах и организациях,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, перечней государственных и муниципальных услуг;</w:t>
      </w:r>
    </w:p>
    <w:p w:rsidR="00885E5D" w:rsidRPr="001B5051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и повышения квалификации сотрудников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5E5D" w:rsidRDefault="00885E5D" w:rsidP="005E6972">
      <w:pPr>
        <w:suppressAutoHyphens/>
        <w:jc w:val="center"/>
        <w:rPr>
          <w:color w:val="000000"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III</w:t>
      </w:r>
      <w:r w:rsidRPr="001B5051">
        <w:rPr>
          <w:b/>
          <w:bCs/>
          <w:sz w:val="28"/>
          <w:szCs w:val="28"/>
        </w:rPr>
        <w:t xml:space="preserve">. Имущество и </w:t>
      </w:r>
      <w:r w:rsidRPr="001B5051">
        <w:rPr>
          <w:b/>
          <w:sz w:val="28"/>
          <w:szCs w:val="28"/>
        </w:rPr>
        <w:t xml:space="preserve">финансовое обеспечение </w:t>
      </w:r>
      <w:r w:rsidRPr="001B5051">
        <w:rPr>
          <w:b/>
          <w:bCs/>
          <w:sz w:val="28"/>
          <w:szCs w:val="28"/>
        </w:rPr>
        <w:t>Учреждения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законодательством Российской Федерации, автономного округа.</w:t>
      </w:r>
    </w:p>
    <w:p w:rsidR="00885E5D" w:rsidRPr="001B5051" w:rsidRDefault="00885E5D" w:rsidP="007D1831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не вправе без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распоряжаться недвижимым имуществом и особо ценным движимым имуществом, закрепленным за ним Учредителем или приобретенным Учр</w:t>
      </w:r>
      <w:r>
        <w:rPr>
          <w:rFonts w:ascii="Times New Roman" w:hAnsi="Times New Roman" w:cs="Times New Roman"/>
          <w:sz w:val="28"/>
          <w:szCs w:val="28"/>
        </w:rPr>
        <w:t>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действующим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Недвижимое имущество, закрепленное за Учреждением или </w:t>
      </w:r>
      <w:r>
        <w:rPr>
          <w:rFonts w:ascii="Times New Roman" w:hAnsi="Times New Roman" w:cs="Times New Roman"/>
          <w:sz w:val="28"/>
          <w:szCs w:val="28"/>
        </w:rPr>
        <w:t>приобретенное Учреждением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имущество, закрепленное Учредителем за Учреждением на праве оперативного управления и приобрет</w:t>
      </w:r>
      <w:r>
        <w:rPr>
          <w:sz w:val="28"/>
          <w:szCs w:val="28"/>
        </w:rPr>
        <w:t>ё</w:t>
      </w:r>
      <w:r w:rsidRPr="001B5051">
        <w:rPr>
          <w:sz w:val="28"/>
          <w:szCs w:val="28"/>
        </w:rPr>
        <w:t>нно</w:t>
      </w:r>
      <w:r>
        <w:rPr>
          <w:sz w:val="28"/>
          <w:szCs w:val="28"/>
        </w:rPr>
        <w:t>е Учреждением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этого имущества;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субсидии из бюджета на финансовое обеспечение выполнения государственного задания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</w:t>
      </w:r>
      <w:r>
        <w:rPr>
          <w:sz w:val="28"/>
          <w:szCs w:val="28"/>
        </w:rPr>
        <w:t>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выполнения работ, оказания услуг, относящихся к основной деятельности Учреждения, для граждан и юридических лиц за плату;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сдачи в аренду имущества Учреждения;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средства спонсоров и добровольные пожертвования граждан;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иные источники, не запрещенные действующим законодательством.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и средства Учреждения отражаются на его балансе и используются для достижения целей,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5051">
        <w:rPr>
          <w:rFonts w:ascii="Times New Roman" w:hAnsi="Times New Roman" w:cs="Times New Roman"/>
          <w:sz w:val="28"/>
          <w:szCs w:val="28"/>
        </w:rPr>
        <w:t xml:space="preserve">нных настоящим Уставом. 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Доходы Учреждения поступают в его самостоятельное </w:t>
      </w:r>
      <w:r w:rsidRPr="001B5051">
        <w:rPr>
          <w:rFonts w:ascii="Times New Roman" w:hAnsi="Times New Roman" w:cs="Times New Roman"/>
          <w:sz w:val="28"/>
          <w:szCs w:val="28"/>
        </w:rPr>
        <w:lastRenderedPageBreak/>
        <w:t>распоряжение и используются им для достижения целей, ради которых оно создано.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5051">
        <w:rPr>
          <w:rFonts w:ascii="Times New Roman" w:hAnsi="Times New Roman" w:cs="Times New Roman"/>
          <w:sz w:val="28"/>
          <w:szCs w:val="28"/>
        </w:rPr>
        <w:t>приносящей доход</w:t>
      </w:r>
      <w:r w:rsidRPr="00C34BD1">
        <w:rPr>
          <w:rFonts w:ascii="Times New Roman" w:hAnsi="Times New Roman" w:cs="Times New Roman"/>
          <w:sz w:val="28"/>
          <w:szCs w:val="28"/>
        </w:rPr>
        <w:t xml:space="preserve"> </w:t>
      </w:r>
      <w:r w:rsidRPr="001B5051">
        <w:rPr>
          <w:rFonts w:ascii="Times New Roman" w:hAnsi="Times New Roman" w:cs="Times New Roman"/>
          <w:sz w:val="28"/>
          <w:szCs w:val="28"/>
        </w:rPr>
        <w:t>деятельности, а также средства, полученные в результате пожертвований российских и иностранных юридических и физиче</w:t>
      </w:r>
      <w:r>
        <w:rPr>
          <w:rFonts w:ascii="Times New Roman" w:hAnsi="Times New Roman" w:cs="Times New Roman"/>
          <w:sz w:val="28"/>
          <w:szCs w:val="28"/>
        </w:rPr>
        <w:t>ских лиц, и приобретенное за счё</w:t>
      </w:r>
      <w:r w:rsidRPr="001B5051">
        <w:rPr>
          <w:rFonts w:ascii="Times New Roman" w:hAnsi="Times New Roman" w:cs="Times New Roman"/>
          <w:sz w:val="28"/>
          <w:szCs w:val="28"/>
        </w:rPr>
        <w:t>т этих средств имущество поступают в самостоятельное распоряжение Учреждения и учитываются на отдельных балан</w:t>
      </w:r>
      <w:r>
        <w:rPr>
          <w:rFonts w:ascii="Times New Roman" w:hAnsi="Times New Roman" w:cs="Times New Roman"/>
          <w:sz w:val="28"/>
          <w:szCs w:val="28"/>
        </w:rPr>
        <w:t>совых счё</w:t>
      </w:r>
      <w:r w:rsidRPr="001B5051">
        <w:rPr>
          <w:rFonts w:ascii="Times New Roman" w:hAnsi="Times New Roman" w:cs="Times New Roman"/>
          <w:sz w:val="28"/>
          <w:szCs w:val="28"/>
        </w:rPr>
        <w:t>тах.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с учетом рекомендаций Наблюдательного совета Учреждения и только с согласия Учредителя.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Уставом.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ведет налоговый учёт, оперативный бухгалтерский учёт хозяйственной и иной деятельности и статистическую отчётность о результатах своей деятельности в порядке, установленном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вправе сдавать в аренду с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 особо ценно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>, закреплённо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за Учреждением или приобретённо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Учреждением за счёт средств, выделенных ему на приобретение такого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Учреждением осуществляется в виде субсидий из окружного бюджета, с учётом расходов на содержание недвижимого имущества и особо ценного движимого имущества, закреплённых за Учреждением или приобретённых Учреждением за счёт средств, выделенных ему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предварительного одобрения Наблюдательного совета Учреждением может быть совершена крупная сделка.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Крупная сделка, совершенная с нарушением требований настоящего пункта, может быть признана недействительной по иску Учреждения или его Учредителя, если будет доказано, что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другая сторона в сделке знала или должна была знать об отсутствии одобрения сделки Наблюдательным советом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Учреждения несет перед Учреждением ответственность в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размере убытков, причиненных Учреждению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885E5D" w:rsidRPr="006F7872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Наблюдательного совета Учреждения. 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Учрежден</w:t>
      </w:r>
      <w:r w:rsidRPr="001B5051">
        <w:rPr>
          <w:rFonts w:ascii="Times New Roman" w:hAnsi="Times New Roman" w:cs="Times New Roman"/>
          <w:sz w:val="28"/>
          <w:szCs w:val="28"/>
        </w:rPr>
        <w:t xml:space="preserve">ия большинство, решение об одобрении сделки, в совершении которой имеется заинтересованность,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принимается Учредителем Учреждения.</w:t>
      </w:r>
    </w:p>
    <w:p w:rsidR="00885E5D" w:rsidRPr="001B5051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</w:t>
      </w:r>
      <w:r w:rsidRPr="001B5051">
        <w:rPr>
          <w:rFonts w:ascii="Times New Roman" w:hAnsi="Times New Roman" w:cs="Times New Roman"/>
          <w:sz w:val="28"/>
          <w:szCs w:val="28"/>
        </w:rPr>
        <w:t xml:space="preserve"> ему предполагаемой сделке, в совершении которых оно может быть признано заинтересованным.</w:t>
      </w:r>
    </w:p>
    <w:p w:rsidR="00885E5D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Заключение контрактов и иных гражданско-правовых договоров осуществляется Учреждением от собственного имени.</w:t>
      </w:r>
    </w:p>
    <w:p w:rsidR="00885E5D" w:rsidRDefault="00885E5D" w:rsidP="005E6972">
      <w:pPr>
        <w:pStyle w:val="ConsPlusNormal"/>
        <w:tabs>
          <w:tab w:val="left" w:pos="993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E5D" w:rsidRPr="001006B5" w:rsidRDefault="00885E5D" w:rsidP="005E6972">
      <w:pPr>
        <w:tabs>
          <w:tab w:val="left" w:pos="720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006B5">
        <w:rPr>
          <w:b/>
          <w:sz w:val="28"/>
          <w:szCs w:val="28"/>
          <w:lang w:val="en-US"/>
        </w:rPr>
        <w:t>V</w:t>
      </w:r>
      <w:r w:rsidRPr="001006B5">
        <w:rPr>
          <w:b/>
          <w:sz w:val="28"/>
          <w:szCs w:val="28"/>
        </w:rPr>
        <w:t>. Управление деятельностью Учреждения</w:t>
      </w:r>
    </w:p>
    <w:p w:rsidR="00885E5D" w:rsidRPr="001006B5" w:rsidRDefault="00885E5D" w:rsidP="005E6972">
      <w:pPr>
        <w:suppressAutoHyphens/>
        <w:ind w:firstLine="540"/>
        <w:jc w:val="both"/>
        <w:rPr>
          <w:i/>
          <w:sz w:val="28"/>
          <w:szCs w:val="28"/>
        </w:rPr>
      </w:pP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Руководство деятельностью Учреждения осуществляет</w:t>
      </w:r>
      <w:r w:rsidRPr="00442BD2">
        <w:rPr>
          <w:sz w:val="28"/>
          <w:szCs w:val="28"/>
        </w:rPr>
        <w:t xml:space="preserve"> </w:t>
      </w: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 (далее – Директор),</w:t>
      </w:r>
      <w:r w:rsidRPr="001006B5">
        <w:rPr>
          <w:sz w:val="28"/>
          <w:szCs w:val="28"/>
        </w:rPr>
        <w:t xml:space="preserve"> назначаемый на должность и освобождаемый от должности правовым актом Учредителя. Права и обязанности </w:t>
      </w:r>
      <w:r>
        <w:rPr>
          <w:sz w:val="28"/>
          <w:szCs w:val="28"/>
        </w:rPr>
        <w:t>Директора,</w:t>
      </w:r>
      <w:r w:rsidRPr="001006B5">
        <w:rPr>
          <w:sz w:val="28"/>
          <w:szCs w:val="28"/>
        </w:rPr>
        <w:t xml:space="preserve"> а также основания для расторжения трудовых отношений с ним регламентируются трудовым договором.</w:t>
      </w:r>
    </w:p>
    <w:p w:rsidR="00885E5D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имеет заместителей, один из которых исполняет обязанности Директора в случае его отсутствия.</w:t>
      </w:r>
    </w:p>
    <w:p w:rsidR="00885E5D" w:rsidRDefault="00885E5D" w:rsidP="00BD60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назначаются на должность и освобождаются от должности Директором.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 осуществляет руководство деятельностью Учреждения на основе единоначалия и несёт персональную ответственность за выполнение возложенных на него функций.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Директор: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без доверенности действует от имени Учреждения, представляет его интересы в органах государственной власти и во взаимоотношениях с юридическими </w:t>
      </w:r>
      <w:r>
        <w:rPr>
          <w:sz w:val="28"/>
          <w:szCs w:val="28"/>
        </w:rPr>
        <w:t>и физическими лицами, от имени У</w:t>
      </w:r>
      <w:r w:rsidRPr="001006B5">
        <w:rPr>
          <w:sz w:val="28"/>
          <w:szCs w:val="28"/>
        </w:rPr>
        <w:t>чреждения заключает договоры и вы</w:t>
      </w:r>
      <w:r>
        <w:rPr>
          <w:sz w:val="28"/>
          <w:szCs w:val="28"/>
        </w:rPr>
        <w:t>даё</w:t>
      </w:r>
      <w:r w:rsidRPr="001006B5">
        <w:rPr>
          <w:sz w:val="28"/>
          <w:szCs w:val="28"/>
        </w:rPr>
        <w:t>т доверенности;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в установленном порядке назначает на должность и освобождает от должности работников Учреждения, определяет их обязанности, заключает и </w:t>
      </w:r>
      <w:r w:rsidRPr="001006B5">
        <w:rPr>
          <w:sz w:val="28"/>
          <w:szCs w:val="28"/>
        </w:rPr>
        <w:lastRenderedPageBreak/>
        <w:t>расторгает с ними трудовые договоры;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решает вопросы, связанные с проведением аттестации, профессиональной подготовкой, переподготовкой и повышением квалификации работников Учреждения;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применяет в отношении работников Учреждения меры поощрения и налагает на них дисциплинарные взыскания в соответствии с законодательством Российской Федерации;</w:t>
      </w:r>
    </w:p>
    <w:p w:rsidR="00885E5D" w:rsidRPr="00E36B15" w:rsidRDefault="00885E5D" w:rsidP="005E6972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своим работникам безопасные условия труда и нес</w:t>
      </w:r>
      <w:r>
        <w:rPr>
          <w:sz w:val="28"/>
          <w:szCs w:val="28"/>
        </w:rPr>
        <w:t>ёт</w:t>
      </w:r>
      <w:r w:rsidRPr="00E36B15">
        <w:rPr>
          <w:sz w:val="28"/>
          <w:szCs w:val="28"/>
        </w:rPr>
        <w:t xml:space="preserve"> ответственность в соответствии с законодательством Российской Федерации за ущерб, причинённый их здоровью и трудоспособности;</w:t>
      </w:r>
    </w:p>
    <w:p w:rsidR="00885E5D" w:rsidRPr="00F34F02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своевременно и в полном объёме выплату работникам заработной платы и иных выплат, производит индексацию заработной платы в соответствии с действующим законодательством Российской Федерации, автономного округа;</w:t>
      </w:r>
    </w:p>
    <w:p w:rsidR="00885E5D" w:rsidRPr="00F34F02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соответствии с трудовым законодательством Российской Федерации устанавливает работникам Учреждения дополнительные отпуска;</w:t>
      </w:r>
    </w:p>
    <w:p w:rsidR="00885E5D" w:rsidRPr="0006022F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обеспечивает соблюдение предельных уровней (минимальных и (или) максимальных) цен и тарифов на платные услуги, оказываемые Учреждением, утвержденных в порядке, установленном законодательством Российской Федерации, нормативным правовым актом автономного округа либо в случаях, определенных вышеуказанными нормативными правовыми актами, Учредителем</w:t>
      </w:r>
      <w:r w:rsidRPr="0006022F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счё</w:t>
      </w:r>
      <w:r w:rsidRPr="001006B5">
        <w:rPr>
          <w:sz w:val="28"/>
          <w:szCs w:val="28"/>
        </w:rPr>
        <w:t>та в кред</w:t>
      </w:r>
      <w:r>
        <w:rPr>
          <w:sz w:val="28"/>
          <w:szCs w:val="28"/>
        </w:rPr>
        <w:t>итных организациях и лицевые счё</w:t>
      </w:r>
      <w:r w:rsidRPr="001006B5">
        <w:rPr>
          <w:sz w:val="28"/>
          <w:szCs w:val="28"/>
        </w:rPr>
        <w:t>та в органах казначейства по учёту средств окружного бюджета и средств, полученных от приносящей доход деятельности;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определяет состав и объём сведений, составляющих служебную или коммерческую тайну, а также порядок их защиты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распоряжается в пор</w:t>
      </w:r>
      <w:r>
        <w:rPr>
          <w:sz w:val="28"/>
          <w:szCs w:val="28"/>
        </w:rPr>
        <w:t xml:space="preserve">ядке, предусмотренном действующим законодательством </w:t>
      </w:r>
      <w:r w:rsidRPr="001006B5">
        <w:rPr>
          <w:sz w:val="28"/>
          <w:szCs w:val="28"/>
        </w:rPr>
        <w:t>имуществом и денежными средствами Учреждения;</w:t>
      </w:r>
    </w:p>
    <w:p w:rsidR="00885E5D" w:rsidRPr="00783CD8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утверждё</w:t>
      </w:r>
      <w:r w:rsidRPr="001006B5">
        <w:rPr>
          <w:sz w:val="28"/>
          <w:szCs w:val="28"/>
        </w:rPr>
        <w:t>нных в установленном порядке, государственных заданий на оказание государственных услуг (выполнение работ), достижение предусмотренных в них качественных и количественных показателей;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организует ведение бюджетного, бухгалтерского, налогового и статистического учёта финансово-хозяйственной деятельности Учреждения, составление, утверждение и представление в полном объёме статистической, бухгалтерской и других видов бюджетной отчётности в порядке и сроки, установленные в соответствии с законодательством Российской Федерации и автономного округа;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интересы Учреждения и совершает сделки от его имени;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представляет годовую бухгалтерскую отчетность Учреждения Наблюдательному совету для утверждения;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утверждает структуру и штатное расписание Учреждения по согласованию с Учредителем; 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план финансово-хозяйственной деятельности</w:t>
      </w:r>
      <w:r w:rsidRPr="00602E5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внутренние документы регламентирующие деятельность Учреждения;</w:t>
      </w:r>
    </w:p>
    <w:p w:rsidR="00885E5D" w:rsidRPr="00602E54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885E5D" w:rsidRPr="00E36B15" w:rsidRDefault="00885E5D" w:rsidP="005E6972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утвержда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положения о филиалах, представительствах, назнача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их руководителей, принима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решения об их реорганизации и ликвидации</w:t>
      </w:r>
      <w:r w:rsidRPr="00A44EB1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Учредителем</w:t>
      </w:r>
      <w:r w:rsidRPr="00E36B15">
        <w:rPr>
          <w:sz w:val="28"/>
          <w:szCs w:val="28"/>
        </w:rPr>
        <w:t>;</w:t>
      </w:r>
    </w:p>
    <w:p w:rsidR="00885E5D" w:rsidRPr="00E36B1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вправе </w:t>
      </w:r>
      <w:r w:rsidRPr="00E36B15">
        <w:rPr>
          <w:sz w:val="28"/>
          <w:szCs w:val="28"/>
        </w:rPr>
        <w:t>приобрета</w:t>
      </w:r>
      <w:r>
        <w:rPr>
          <w:sz w:val="28"/>
          <w:szCs w:val="28"/>
        </w:rPr>
        <w:t>ть</w:t>
      </w:r>
      <w:r w:rsidRPr="00E36B15">
        <w:rPr>
          <w:sz w:val="28"/>
          <w:szCs w:val="28"/>
        </w:rPr>
        <w:t xml:space="preserve"> или арендов</w:t>
      </w:r>
      <w:r>
        <w:rPr>
          <w:sz w:val="28"/>
          <w:szCs w:val="28"/>
        </w:rPr>
        <w:t>ать</w:t>
      </w:r>
      <w:r w:rsidRPr="00E36B15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вные и оборотные средства за счё</w:t>
      </w:r>
      <w:r w:rsidRPr="00E36B15">
        <w:rPr>
          <w:sz w:val="28"/>
          <w:szCs w:val="28"/>
        </w:rPr>
        <w:t>т имеющихся у него финансовых ресурсов;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сохранность имущества, закреплённого за Учреждением на праве оперативного управления, использовать его эффективно и строго по назначению;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организовыва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соблюдение требований к качеству и комфортности предоставления государственных (муниципальных) услуг;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Учредитель: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У</w:t>
      </w:r>
      <w:r w:rsidRPr="001006B5">
        <w:rPr>
          <w:sz w:val="28"/>
          <w:szCs w:val="28"/>
        </w:rPr>
        <w:t xml:space="preserve">став Учреждения и изменения, вносимые в него, по согласованию с </w:t>
      </w:r>
      <w:r>
        <w:rPr>
          <w:sz w:val="28"/>
          <w:szCs w:val="28"/>
        </w:rPr>
        <w:t>уполномоченным</w:t>
      </w:r>
      <w:r w:rsidRPr="001006B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назначает на должность и освобождает от должности Директора, заключает (расторгает) с н</w:t>
      </w:r>
      <w:r>
        <w:rPr>
          <w:sz w:val="28"/>
          <w:szCs w:val="28"/>
        </w:rPr>
        <w:t xml:space="preserve">им трудовой договор, применяет </w:t>
      </w:r>
      <w:r w:rsidRPr="001006B5">
        <w:rPr>
          <w:sz w:val="28"/>
          <w:szCs w:val="28"/>
        </w:rPr>
        <w:t>к нему меры поощрения, налагает дисциплинарные взыскания, утверждает его должностную инструкцию;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решение о создании, переименовании, реорганизации и ликвидации филиалов и/или представительств Учреждения, Положения о них;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контроль за деятельностью Учреждения;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штатное расписание Учреждения</w:t>
      </w:r>
      <w:r>
        <w:rPr>
          <w:sz w:val="28"/>
          <w:szCs w:val="28"/>
        </w:rPr>
        <w:t xml:space="preserve"> структуру Учреждения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формирует и утверждает государственное задание на оказание государственных услуг (выполнение работ) Учреждением;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полномочия, установленные законодательством Российской Федерации, автономного округа и настоящим Уставом.</w:t>
      </w:r>
      <w:r w:rsidRPr="00F56129">
        <w:rPr>
          <w:sz w:val="28"/>
          <w:szCs w:val="28"/>
        </w:rPr>
        <w:t xml:space="preserve"> 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757A6">
        <w:rPr>
          <w:sz w:val="28"/>
          <w:szCs w:val="28"/>
        </w:rPr>
        <w:t>Отношения между Учреждением и Учредителем регулируются законодательством Российской Федерации, автономного округа и настоящим Уставом.</w:t>
      </w:r>
    </w:p>
    <w:p w:rsidR="00885E5D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5E6972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</w:t>
      </w:r>
      <w:r w:rsidRPr="001B5051">
        <w:rPr>
          <w:b/>
          <w:bCs/>
          <w:sz w:val="28"/>
          <w:szCs w:val="28"/>
        </w:rPr>
        <w:t>. Органы управления Учреждением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Органами управления Учреждением являются Наблюдательный совет Учреждения и Директор</w:t>
      </w:r>
      <w:r>
        <w:rPr>
          <w:sz w:val="28"/>
          <w:szCs w:val="28"/>
        </w:rPr>
        <w:t>.</w:t>
      </w: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VI</w:t>
      </w:r>
      <w:r w:rsidRPr="001B5051">
        <w:rPr>
          <w:b/>
          <w:bCs/>
          <w:sz w:val="28"/>
          <w:szCs w:val="28"/>
        </w:rPr>
        <w:t>. Наблюдательный совет</w:t>
      </w:r>
    </w:p>
    <w:p w:rsidR="00885E5D" w:rsidRPr="0040723D" w:rsidRDefault="00885E5D" w:rsidP="005E697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Учреждении создается Наблюдательный совет в составе из 6 (шес</w:t>
      </w:r>
      <w:r w:rsidRPr="00630F4C">
        <w:rPr>
          <w:sz w:val="28"/>
          <w:szCs w:val="28"/>
        </w:rPr>
        <w:t>ть</w:t>
      </w:r>
      <w:r w:rsidRPr="0040723D">
        <w:rPr>
          <w:color w:val="000000"/>
          <w:sz w:val="28"/>
          <w:szCs w:val="28"/>
        </w:rPr>
        <w:t>) человек.</w:t>
      </w:r>
    </w:p>
    <w:p w:rsidR="00885E5D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состав Наблюдательного совета Учреждения входят</w:t>
      </w:r>
      <w:r>
        <w:rPr>
          <w:color w:val="000000"/>
          <w:sz w:val="28"/>
          <w:szCs w:val="28"/>
        </w:rPr>
        <w:t>: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Учредителя Учреждения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Уполномоченного органа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Учреждения (на основании решения собрания трудового коллектива Учреждения, принятого большинством голосов от списочного состава участников собрания)</w:t>
      </w:r>
      <w:r w:rsidRPr="00E35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человека</w:t>
      </w:r>
      <w:r w:rsidRPr="009E6283">
        <w:rPr>
          <w:color w:val="000000"/>
          <w:sz w:val="28"/>
          <w:szCs w:val="28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едставитель общественности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представитель некоммерческой организации</w:t>
      </w:r>
      <w:r>
        <w:rPr>
          <w:color w:val="000000"/>
          <w:sz w:val="28"/>
          <w:szCs w:val="28"/>
        </w:rPr>
        <w:t xml:space="preserve"> – 1 человек</w:t>
      </w:r>
      <w:r w:rsidRPr="0040723D">
        <w:rPr>
          <w:color w:val="000000"/>
          <w:sz w:val="28"/>
          <w:szCs w:val="28"/>
        </w:rPr>
        <w:t xml:space="preserve">. 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color w:val="000000"/>
          <w:sz w:val="28"/>
          <w:szCs w:val="28"/>
        </w:rPr>
        <w:t>Члены Наблюдательного совета назначаются по</w:t>
      </w:r>
      <w:r w:rsidRPr="0040723D">
        <w:rPr>
          <w:sz w:val="28"/>
          <w:szCs w:val="28"/>
        </w:rPr>
        <w:t xml:space="preserve"> решению Учредителя Учреждения сроком на 5 (пять) лет.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sz w:val="28"/>
          <w:szCs w:val="28"/>
        </w:rPr>
        <w:t>Одно и то же лицо может быть членом Наблюдательного</w:t>
      </w:r>
      <w:r w:rsidRPr="001B5051">
        <w:rPr>
          <w:sz w:val="28"/>
          <w:szCs w:val="28"/>
        </w:rPr>
        <w:t xml:space="preserve"> совета неограниченное число раз.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и его заместители не могут быть членами Наблюдательного совета Учреждения. Директор участвует в заседаниях Наблюдательного совета с правом совещательного голоса.</w:t>
      </w:r>
    </w:p>
    <w:p w:rsidR="00885E5D" w:rsidRPr="00F12ED5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Иные приглашенные Председателем Наблюдательного совета лица могут участвовать в заседании</w:t>
      </w:r>
      <w:r w:rsidRPr="00F12ED5">
        <w:rPr>
          <w:color w:val="000000"/>
          <w:sz w:val="28"/>
          <w:szCs w:val="28"/>
        </w:rPr>
        <w:t>, если против их присутствия не возражает более чем одна треть от общего числа членов Наблюдательного совета.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Члены Наблюдательного совета исполняют свои обязанности безвозмездно. При этом их личные документально подтвержденные расходы, непосредственно связанные </w:t>
      </w:r>
      <w:r>
        <w:rPr>
          <w:sz w:val="28"/>
          <w:szCs w:val="28"/>
        </w:rPr>
        <w:t>с уча</w:t>
      </w:r>
      <w:r w:rsidRPr="001B5051">
        <w:rPr>
          <w:sz w:val="28"/>
          <w:szCs w:val="28"/>
        </w:rPr>
        <w:t>с</w:t>
      </w:r>
      <w:r>
        <w:rPr>
          <w:sz w:val="28"/>
          <w:szCs w:val="28"/>
        </w:rPr>
        <w:t>тием в работе</w:t>
      </w:r>
      <w:r w:rsidRPr="001B505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совета,</w:t>
      </w:r>
      <w:r w:rsidRPr="001B5051">
        <w:rPr>
          <w:sz w:val="28"/>
          <w:szCs w:val="28"/>
        </w:rPr>
        <w:t xml:space="preserve"> компенсируются Учреждением</w:t>
      </w:r>
      <w:r w:rsidRPr="00671440">
        <w:rPr>
          <w:sz w:val="28"/>
          <w:szCs w:val="28"/>
        </w:rPr>
        <w:t>;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</w:t>
      </w:r>
      <w:r w:rsidRPr="0040723D">
        <w:rPr>
          <w:color w:val="000000"/>
          <w:sz w:val="28"/>
          <w:szCs w:val="28"/>
        </w:rPr>
        <w:t>Наблюдательного совета могут быть прекращены досрочно</w:t>
      </w:r>
      <w:r>
        <w:rPr>
          <w:color w:val="000000"/>
          <w:sz w:val="28"/>
          <w:szCs w:val="28"/>
        </w:rPr>
        <w:t xml:space="preserve"> по решению Наблюдательного совета по следующим основаниям</w:t>
      </w:r>
      <w:r w:rsidRPr="0040723D">
        <w:rPr>
          <w:color w:val="000000"/>
          <w:sz w:val="28"/>
          <w:szCs w:val="28"/>
        </w:rPr>
        <w:t>: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его личной просьбе;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невозможности исполнения им своих обязанностей по состоянию здоровья или по причине его отсутствия в месте нахождения Учрежд</w:t>
      </w:r>
      <w:r>
        <w:rPr>
          <w:sz w:val="28"/>
          <w:szCs w:val="28"/>
        </w:rPr>
        <w:t>ения в течение четырех месяцев;</w:t>
      </w:r>
    </w:p>
    <w:p w:rsidR="00885E5D" w:rsidRPr="001B5051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привлечения его к уголовной ответственности.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 xml:space="preserve">исполнительного органа </w:t>
      </w:r>
      <w:r w:rsidRPr="001B5051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й власти автономного округа </w:t>
      </w:r>
      <w:r w:rsidRPr="001B5051">
        <w:rPr>
          <w:sz w:val="28"/>
          <w:szCs w:val="28"/>
        </w:rPr>
        <w:t>и состоящего с этим органом в трудовых отношениях:</w:t>
      </w:r>
    </w:p>
    <w:p w:rsidR="00885E5D" w:rsidRPr="001B5051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прекращаются досрочно в случае прекращения трудовых отношений;</w:t>
      </w:r>
    </w:p>
    <w:p w:rsidR="00885E5D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могут быть прекращены досрочно по представлению указанного государственного органа.</w:t>
      </w:r>
    </w:p>
    <w:p w:rsidR="00885E5D" w:rsidRDefault="00885E5D" w:rsidP="00BD60FD">
      <w:pPr>
        <w:suppressAutoHyphens/>
        <w:ind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</w:t>
      </w:r>
      <w:r w:rsidRPr="001B5051">
        <w:rPr>
          <w:sz w:val="28"/>
          <w:szCs w:val="28"/>
        </w:rPr>
        <w:lastRenderedPageBreak/>
        <w:t xml:space="preserve">представителем </w:t>
      </w:r>
      <w:r>
        <w:rPr>
          <w:sz w:val="28"/>
          <w:szCs w:val="28"/>
        </w:rPr>
        <w:t>Учреждения, могут быть прекращены досрочно на основании решения собрания трудового коллектива Учреждения, принятого большинством голосов от списочного состава участников собрания.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Вакантные места, образовавшиеся в Наблюдательном совете </w:t>
      </w:r>
      <w:r>
        <w:rPr>
          <w:color w:val="000000"/>
          <w:sz w:val="28"/>
          <w:szCs w:val="28"/>
        </w:rPr>
        <w:t>У</w:t>
      </w:r>
      <w:r w:rsidRPr="00F12ED5">
        <w:rPr>
          <w:color w:val="000000"/>
          <w:sz w:val="28"/>
          <w:szCs w:val="28"/>
        </w:rPr>
        <w:t>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</w:t>
      </w:r>
      <w:r w:rsidRPr="001B5051">
        <w:rPr>
          <w:sz w:val="28"/>
          <w:szCs w:val="28"/>
        </w:rPr>
        <w:t>ведение протокола.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Заседания Наблюдательного совета Учреждения проводятся по мере необходимости, но не реже одного раза в квартал. Заседание Наблюдательного созывается его Председателем по собственной инициативе, по требованию Учредителя, члена Наблюдательного совета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подготовке к проведению заседания Наблюдательного совета его Председатель определяет: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проведения заседания (совместное присутствие членов Наблюдательного совета или заочное голосование);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повестку дня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порядок сообщения членам Наблюдательного совета о проведении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перечень информации (материалов), предоставляемой членам Наблюдательного совета при подготовке к проведению заседания, и порядок ее предоставления;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и текст бюллетеня для голосования в случае голосования бюллетенями.</w:t>
      </w:r>
    </w:p>
    <w:p w:rsidR="00885E5D" w:rsidRPr="001B5051" w:rsidRDefault="00885E5D" w:rsidP="005E6972">
      <w:pPr>
        <w:suppressAutoHyphens/>
        <w:ind w:firstLine="70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Сообщение о проведении заседания членов Наблюдательного совета </w:t>
      </w:r>
      <w:r w:rsidRPr="001B5051">
        <w:rPr>
          <w:sz w:val="28"/>
          <w:szCs w:val="28"/>
        </w:rPr>
        <w:lastRenderedPageBreak/>
        <w:t xml:space="preserve">должно быть сделано не позднее, чем за </w:t>
      </w:r>
      <w:r>
        <w:rPr>
          <w:sz w:val="28"/>
          <w:szCs w:val="28"/>
        </w:rPr>
        <w:t>3</w:t>
      </w:r>
      <w:r w:rsidRPr="001B505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B5051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B5051">
        <w:rPr>
          <w:sz w:val="28"/>
          <w:szCs w:val="28"/>
        </w:rPr>
        <w:t xml:space="preserve">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 В </w:t>
      </w:r>
      <w:r w:rsidRPr="00D54EF5">
        <w:rPr>
          <w:color w:val="000000"/>
          <w:sz w:val="28"/>
          <w:szCs w:val="28"/>
        </w:rPr>
        <w:t>уведомлении должны быть указаны время и место проведения заседания, а также предполагаемая повестка дня. Любой член Наблюдательного совета вправе вносить предложения о включении в повестку дня заседания дополнительных вопросов, за исключением вопросов, не относящихся к компетенции Наблюдательного совета. К информации и материалам, подлежащим предоставлению членам Наблюдательного совета при подготовке заседания, относятся годовой бухгалтерский отчет, аудиторское заключение, проект изменений и дополнений в Устав Учреждения, проект Устава в новой редакции, а также иная информация, предусмотренная Уставом. Информация и материалы вручаются каждому члену Наблюдательного</w:t>
      </w:r>
      <w:r w:rsidRPr="001B5051">
        <w:rPr>
          <w:sz w:val="28"/>
          <w:szCs w:val="28"/>
        </w:rPr>
        <w:t xml:space="preserve"> совета одновременно с сообщением.</w:t>
      </w:r>
      <w:r>
        <w:rPr>
          <w:sz w:val="28"/>
          <w:szCs w:val="28"/>
        </w:rPr>
        <w:t xml:space="preserve"> В случаях, не терпящих отлагательства, заседание</w:t>
      </w:r>
      <w:r w:rsidRPr="00A434F2">
        <w:rPr>
          <w:color w:val="000000"/>
          <w:sz w:val="28"/>
          <w:szCs w:val="28"/>
        </w:rPr>
        <w:t xml:space="preserve">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может быть созвано немедленно без письменного извещения членов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(телефонограммой).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причине, представленное в письменной форме.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вправе принимать решения путем проведения заочного голосования, за исключением решений по вопросам, предусмотренным пунктами 6.17.9 и 6.17.10. настоящего Устава.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Учреждения рассматривает: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Учредителя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о внесении изменений в устав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</w:t>
      </w:r>
      <w:r>
        <w:rPr>
          <w:color w:val="000000"/>
          <w:sz w:val="28"/>
          <w:szCs w:val="28"/>
        </w:rPr>
        <w:t>а</w:t>
      </w:r>
      <w:r w:rsidRPr="00F12ED5">
        <w:rPr>
          <w:color w:val="000000"/>
          <w:sz w:val="28"/>
          <w:szCs w:val="28"/>
        </w:rPr>
        <w:t xml:space="preserve"> </w:t>
      </w:r>
      <w:r w:rsidRPr="001B5051">
        <w:rPr>
          <w:sz w:val="28"/>
          <w:szCs w:val="28"/>
        </w:rPr>
        <w:t>о создании и ликвидации филиалов Учреждения, об открытии и о закрытии его представительств;</w:t>
      </w:r>
    </w:p>
    <w:p w:rsidR="00885E5D" w:rsidRPr="00F12ED5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Директора о реорганизации Учреждения или о его ликвидации;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 xml:space="preserve">Учредителя или Директора </w:t>
      </w:r>
      <w:r w:rsidRPr="001B5051">
        <w:rPr>
          <w:sz w:val="28"/>
          <w:szCs w:val="28"/>
        </w:rPr>
        <w:t>об изъятии имущества, закрепленного за Учреждением на праве оперативного управления;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</w:t>
      </w:r>
      <w:r w:rsidRPr="001B5051">
        <w:rPr>
          <w:sz w:val="28"/>
          <w:szCs w:val="28"/>
        </w:rPr>
        <w:t xml:space="preserve">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проект плана финансово-хозяйственной деятельности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 xml:space="preserve">о совершении сделок по распоряжению </w:t>
      </w:r>
      <w:r w:rsidRPr="001B5051">
        <w:rPr>
          <w:sz w:val="28"/>
          <w:szCs w:val="28"/>
        </w:rPr>
        <w:lastRenderedPageBreak/>
        <w:t>имуществом, которым Учреждение вправе распоряжаться только с согласия Учредителя;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 о</w:t>
      </w:r>
      <w:r w:rsidRPr="001B5051">
        <w:rPr>
          <w:sz w:val="28"/>
          <w:szCs w:val="28"/>
        </w:rPr>
        <w:t xml:space="preserve"> совершении крупных сделок;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сделок, в совершении которых имеется заинтересованность;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выборе кредитных организаций, в которых Учрежде</w:t>
      </w:r>
      <w:r>
        <w:rPr>
          <w:sz w:val="28"/>
          <w:szCs w:val="28"/>
        </w:rPr>
        <w:t>ние может открыть банковские счё</w:t>
      </w:r>
      <w:r w:rsidRPr="001B5051">
        <w:rPr>
          <w:sz w:val="28"/>
          <w:szCs w:val="28"/>
        </w:rPr>
        <w:t>та;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1" w:history="1">
        <w:r w:rsidRPr="001B5051">
          <w:rPr>
            <w:sz w:val="28"/>
            <w:szCs w:val="28"/>
          </w:rPr>
          <w:t>пунктах 6.</w:t>
        </w:r>
        <w:r>
          <w:rPr>
            <w:sz w:val="28"/>
            <w:szCs w:val="28"/>
          </w:rPr>
          <w:t>17</w:t>
        </w:r>
        <w:r w:rsidRPr="001B5051">
          <w:rPr>
            <w:sz w:val="28"/>
            <w:szCs w:val="28"/>
          </w:rPr>
          <w:t>.1.-6.1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.4.</w:t>
        </w:r>
      </w:hyperlink>
      <w:r w:rsidRPr="001B5051">
        <w:rPr>
          <w:sz w:val="28"/>
          <w:szCs w:val="28"/>
        </w:rPr>
        <w:t xml:space="preserve"> и </w:t>
      </w:r>
      <w:hyperlink w:anchor="sub_5178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рекомендации Учредителю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 xml:space="preserve">По вопросу, указанному в </w:t>
      </w:r>
      <w:hyperlink w:anchor="sub_5176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.6.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заключение, копия которого направляется Учредителю Учреждения</w:t>
      </w:r>
      <w:r w:rsidRPr="00F12ED5">
        <w:rPr>
          <w:color w:val="000000"/>
          <w:sz w:val="28"/>
          <w:szCs w:val="28"/>
        </w:rPr>
        <w:t>. По вопросам, указанным в пункт</w:t>
      </w:r>
      <w:r>
        <w:rPr>
          <w:color w:val="000000"/>
          <w:sz w:val="28"/>
          <w:szCs w:val="28"/>
        </w:rPr>
        <w:t>ах</w:t>
      </w:r>
      <w:r w:rsidRPr="00F12ED5">
        <w:rPr>
          <w:color w:val="000000"/>
          <w:sz w:val="28"/>
          <w:szCs w:val="28"/>
        </w:rPr>
        <w:t xml:space="preserve"> </w:t>
      </w:r>
      <w:hyperlink w:anchor="sub_5175" w:history="1">
        <w:r w:rsidRPr="00F12ED5">
          <w:rPr>
            <w:color w:val="000000"/>
            <w:sz w:val="28"/>
            <w:szCs w:val="28"/>
          </w:rPr>
          <w:t>6.1</w:t>
        </w:r>
        <w:r>
          <w:rPr>
            <w:color w:val="000000"/>
            <w:sz w:val="28"/>
            <w:szCs w:val="28"/>
          </w:rPr>
          <w:t>7</w:t>
        </w:r>
        <w:r w:rsidRPr="00F12ED5">
          <w:rPr>
            <w:color w:val="000000"/>
            <w:sz w:val="28"/>
            <w:szCs w:val="28"/>
          </w:rPr>
          <w:t>.5.</w:t>
        </w:r>
      </w:hyperlink>
      <w:r w:rsidRPr="001B5051">
        <w:rPr>
          <w:sz w:val="28"/>
          <w:szCs w:val="28"/>
        </w:rPr>
        <w:t xml:space="preserve">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заключение.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принимает по этим вопросам решения после рассмотрения заключений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Документы, представляемые в соответствии с </w:t>
      </w:r>
      <w:hyperlink w:anchor="sub_5177" w:history="1">
        <w:r w:rsidRPr="001B5051">
          <w:rPr>
            <w:sz w:val="28"/>
            <w:szCs w:val="28"/>
          </w:rPr>
          <w:t>пунктом 6.1</w:t>
        </w:r>
        <w:r>
          <w:rPr>
            <w:sz w:val="28"/>
            <w:szCs w:val="28"/>
          </w:rPr>
          <w:t>6</w:t>
        </w:r>
        <w:r w:rsidRPr="001B5051">
          <w:rPr>
            <w:sz w:val="28"/>
            <w:szCs w:val="28"/>
          </w:rPr>
          <w:t>.7.</w:t>
        </w:r>
      </w:hyperlink>
      <w:r w:rsidRPr="001B5051">
        <w:rPr>
          <w:sz w:val="28"/>
          <w:szCs w:val="28"/>
        </w:rPr>
        <w:t xml:space="preserve"> настоящего Устава, утверждаются Наблюдательным советом. Копии указанных документов направляются Учредителю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9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.9.-6.1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.10.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принимает решения, обязательные </w:t>
      </w:r>
      <w:r w:rsidRPr="00F12ED5">
        <w:rPr>
          <w:color w:val="000000"/>
          <w:sz w:val="28"/>
          <w:szCs w:val="28"/>
        </w:rPr>
        <w:t>для Д</w:t>
      </w:r>
      <w:r w:rsidRPr="001B5051">
        <w:rPr>
          <w:sz w:val="28"/>
          <w:szCs w:val="28"/>
        </w:rPr>
        <w:t>иректора.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Рекомендации и заключения по вопросам, указанным в </w:t>
      </w:r>
      <w:hyperlink w:anchor="sub_5171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,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даются большинством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Решения по вопросам, указанным в </w:t>
      </w:r>
      <w:hyperlink w:anchor="sub_5179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</w:t>
        </w:r>
      </w:hyperlink>
      <w:r w:rsidRPr="001B5051">
        <w:rPr>
          <w:sz w:val="28"/>
          <w:szCs w:val="28"/>
        </w:rPr>
        <w:t xml:space="preserve"> настоящего Устава, принимаются Наблюдательным советом квалифицированным большинством в две трети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Решение по вопросу, указанному в </w:t>
      </w:r>
      <w:hyperlink w:anchor="sub_51710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</w:t>
        </w:r>
      </w:hyperlink>
      <w:r w:rsidRPr="001B5051">
        <w:rPr>
          <w:sz w:val="28"/>
          <w:szCs w:val="28"/>
        </w:rPr>
        <w:t>. настоящего Устава, принимается Наблюдательным советом в порядке, установленном законом для одобрения сделок, в совершении которых имеется заинтересованность.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885E5D" w:rsidRPr="00F12ED5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885E5D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 Секретарь Наблюдательного совета осуществляет подготовку</w:t>
      </w:r>
      <w:r w:rsidRPr="001B5051">
        <w:rPr>
          <w:sz w:val="28"/>
          <w:szCs w:val="28"/>
        </w:rPr>
        <w:t xml:space="preserve"> заседаний </w:t>
      </w:r>
      <w:r w:rsidRPr="00D54EF5">
        <w:rPr>
          <w:color w:val="000000"/>
          <w:sz w:val="28"/>
          <w:szCs w:val="28"/>
        </w:rPr>
        <w:t>Набл</w:t>
      </w:r>
      <w:r w:rsidRPr="001B5051">
        <w:rPr>
          <w:sz w:val="28"/>
          <w:szCs w:val="28"/>
        </w:rPr>
        <w:t xml:space="preserve">юдательного совета и рассылку извещений о месте и сроках проведения заседания, отвечает за ведение протокола заседания и достоверность </w:t>
      </w:r>
      <w:r w:rsidRPr="001B5051">
        <w:rPr>
          <w:sz w:val="28"/>
          <w:szCs w:val="28"/>
        </w:rPr>
        <w:lastRenderedPageBreak/>
        <w:t>отраженных в нем сведений.</w:t>
      </w:r>
    </w:p>
    <w:p w:rsidR="00885E5D" w:rsidRPr="001B5051" w:rsidRDefault="00885E5D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  <w:r w:rsidRPr="001B50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</w:rPr>
        <w:t>. Филиалы и представительства Учреждения</w:t>
      </w: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885E5D" w:rsidRPr="0040723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Филиалы и представительства не являются юридическими лицами, наделяются Учреждением имуществом и действуют в соответствии с </w:t>
      </w:r>
      <w:r w:rsidRPr="0040723D">
        <w:rPr>
          <w:sz w:val="28"/>
          <w:szCs w:val="28"/>
        </w:rPr>
        <w:t>положениями о них. Положения о филиалах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</w:t>
      </w:r>
      <w:r w:rsidRPr="009E6283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sz w:val="28"/>
          <w:szCs w:val="28"/>
        </w:rPr>
        <w:t>Имущество филиалов</w:t>
      </w:r>
      <w:r w:rsidRPr="001B5051">
        <w:rPr>
          <w:sz w:val="28"/>
          <w:szCs w:val="28"/>
        </w:rPr>
        <w:t xml:space="preserve"> и представительств учитывается на их отдельном балансе, являющемся частью баланса Учреждения.</w:t>
      </w: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Руководители филиалов и представительств назначаются на должность и освобождаются от должности Директором Учреждения, наделяются полномочиями и действуют на основании доверенности, выданной им </w:t>
      </w:r>
      <w:r>
        <w:rPr>
          <w:sz w:val="28"/>
          <w:szCs w:val="28"/>
        </w:rPr>
        <w:t>Директором</w:t>
      </w:r>
      <w:r w:rsidRPr="001B5051">
        <w:rPr>
          <w:sz w:val="28"/>
          <w:szCs w:val="28"/>
        </w:rPr>
        <w:t>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Ответственность за деятельность филиалов и представительств несёт Учреждение.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филиалы:</w:t>
      </w:r>
    </w:p>
    <w:p w:rsidR="00885E5D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Ноябрьский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Default="00885E5D" w:rsidP="00EA1A3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Новоуренгойский</w:t>
      </w:r>
      <w:proofErr w:type="spellEnd"/>
      <w:r>
        <w:rPr>
          <w:sz w:val="28"/>
          <w:szCs w:val="28"/>
        </w:rPr>
        <w:t xml:space="preserve">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Pr="001B5051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B5051">
        <w:rPr>
          <w:b/>
          <w:sz w:val="28"/>
          <w:szCs w:val="28"/>
        </w:rPr>
        <w:t>. Реорганизация</w:t>
      </w:r>
      <w:r>
        <w:rPr>
          <w:b/>
          <w:sz w:val="28"/>
          <w:szCs w:val="28"/>
        </w:rPr>
        <w:t>, изменение типа</w:t>
      </w:r>
      <w:r w:rsidRPr="001B5051">
        <w:rPr>
          <w:b/>
          <w:sz w:val="28"/>
          <w:szCs w:val="28"/>
        </w:rPr>
        <w:t xml:space="preserve"> и ликвидация Учреждения</w:t>
      </w:r>
    </w:p>
    <w:p w:rsidR="00885E5D" w:rsidRPr="00722DC6" w:rsidRDefault="00885E5D" w:rsidP="005E6972">
      <w:pPr>
        <w:suppressAutoHyphens/>
        <w:ind w:firstLine="540"/>
        <w:jc w:val="center"/>
        <w:rPr>
          <w:sz w:val="28"/>
          <w:szCs w:val="28"/>
        </w:rPr>
      </w:pP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Учреждение может быть реорганизовано в порядке, предусмотренном Гражданским кодексом Российской Федерации, Федеральным законом от 03 ноября 2006 года № 174-ФЗ «Об автономных учреждениях»</w:t>
      </w:r>
      <w:r>
        <w:rPr>
          <w:sz w:val="28"/>
          <w:szCs w:val="28"/>
        </w:rPr>
        <w:t xml:space="preserve"> </w:t>
      </w:r>
      <w:r w:rsidRPr="0012723D">
        <w:rPr>
          <w:sz w:val="28"/>
          <w:szCs w:val="28"/>
        </w:rPr>
        <w:t>и 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3"/>
          <w:sz w:val="28"/>
          <w:szCs w:val="28"/>
        </w:rPr>
        <w:t xml:space="preserve">При реорганизации Учреждения все документы </w:t>
      </w:r>
      <w:r w:rsidRPr="001B5051">
        <w:rPr>
          <w:color w:val="212121"/>
          <w:spacing w:val="1"/>
          <w:sz w:val="28"/>
          <w:szCs w:val="28"/>
        </w:rPr>
        <w:t xml:space="preserve">(управленческие, </w:t>
      </w:r>
      <w:r w:rsidRPr="0012723D">
        <w:rPr>
          <w:sz w:val="28"/>
          <w:szCs w:val="28"/>
        </w:rPr>
        <w:t>финансово-хозяйственные, по личному составу) передаются в установленном порядке правопреемнику. При ликвидации все документы передаются в Государственный архив по месту нахождения Учреждения. Передача и упорядочение документов осуществляется силами и за счёт средств Учреждения в соответствии с требованиями архивных органов.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 xml:space="preserve">Изменение типа Учреждения в целях создания казенного учреждения </w:t>
      </w:r>
      <w:r w:rsidRPr="0012723D">
        <w:rPr>
          <w:sz w:val="28"/>
          <w:szCs w:val="28"/>
        </w:rPr>
        <w:lastRenderedPageBreak/>
        <w:t>осуществляется в порядке, устанавливаемом Правительством автономного округа.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 xml:space="preserve">Изменение типа Учреждения в целях создания </w:t>
      </w:r>
      <w:r>
        <w:rPr>
          <w:sz w:val="28"/>
          <w:szCs w:val="28"/>
        </w:rPr>
        <w:t>бюджетного</w:t>
      </w:r>
      <w:r w:rsidRPr="0012723D">
        <w:rPr>
          <w:sz w:val="28"/>
          <w:szCs w:val="28"/>
        </w:rPr>
        <w:t xml:space="preserve"> учреждения осуществляется в порядке, установленном Федеральным законом </w:t>
      </w:r>
      <w:r w:rsidRPr="00D54EF5">
        <w:rPr>
          <w:sz w:val="28"/>
          <w:szCs w:val="28"/>
        </w:rPr>
        <w:t xml:space="preserve">от 12 января 1996 года № 7-ФЗ «О некоммерческих организациях» и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CE52D6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CE52D6">
        <w:rPr>
          <w:sz w:val="28"/>
          <w:szCs w:val="28"/>
        </w:rPr>
        <w:t xml:space="preserve">Учреждение может быть ликвидировано на основании и в порядке, которые предусмотрены Гражданским кодексом Российской Федерации, Федеральным законом от </w:t>
      </w:r>
      <w:r>
        <w:rPr>
          <w:sz w:val="28"/>
          <w:szCs w:val="28"/>
        </w:rPr>
        <w:t>03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CE52D6">
        <w:rPr>
          <w:sz w:val="28"/>
          <w:szCs w:val="28"/>
        </w:rPr>
        <w:t xml:space="preserve">6 года № </w:t>
      </w:r>
      <w:r>
        <w:rPr>
          <w:sz w:val="28"/>
          <w:szCs w:val="28"/>
        </w:rPr>
        <w:t>1</w:t>
      </w:r>
      <w:r w:rsidRPr="00CE52D6">
        <w:rPr>
          <w:sz w:val="28"/>
          <w:szCs w:val="28"/>
        </w:rPr>
        <w:t>7</w:t>
      </w:r>
      <w:r>
        <w:rPr>
          <w:sz w:val="28"/>
          <w:szCs w:val="28"/>
        </w:rPr>
        <w:t>4-ФЗ «Об автономных учреждениях</w:t>
      </w:r>
      <w:r w:rsidRPr="00CE52D6">
        <w:rPr>
          <w:sz w:val="28"/>
          <w:szCs w:val="28"/>
        </w:rPr>
        <w:t xml:space="preserve">»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автономного округа.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Pr="00D54EF5">
        <w:rPr>
          <w:sz w:val="28"/>
          <w:szCs w:val="28"/>
        </w:rPr>
        <w:t xml:space="preserve"> не может быть обращено взыскание по обязательствам Учреждения, передается ликвидационной комиссией уполномоченному органу.</w:t>
      </w:r>
    </w:p>
    <w:p w:rsidR="00885E5D" w:rsidRPr="00D54EF5" w:rsidRDefault="00885E5D" w:rsidP="005E6972">
      <w:pPr>
        <w:ind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При ликвидации все документы передаются в Государственный архив по месту нахождения Учреждения. Передача и упорядочение документо</w:t>
      </w:r>
      <w:r>
        <w:rPr>
          <w:sz w:val="28"/>
          <w:szCs w:val="28"/>
        </w:rPr>
        <w:t>в осуществляется силами и за счё</w:t>
      </w:r>
      <w:r w:rsidRPr="00D54EF5">
        <w:rPr>
          <w:sz w:val="28"/>
          <w:szCs w:val="28"/>
        </w:rPr>
        <w:t>т средств Учреждения в соответствии с требованиями архивных органов.</w:t>
      </w:r>
    </w:p>
    <w:p w:rsidR="00885E5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Учреждение считается прекратившим существование после исключения его из Единого государственного реестра юридических лиц (ЕГРЮЛ).</w:t>
      </w:r>
    </w:p>
    <w:p w:rsidR="00885E5D" w:rsidRPr="00D54EF5" w:rsidRDefault="00885E5D" w:rsidP="005E6972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885E5D" w:rsidRPr="001B5051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b/>
          <w:color w:val="212121"/>
          <w:spacing w:val="-12"/>
          <w:sz w:val="28"/>
          <w:szCs w:val="28"/>
        </w:rPr>
      </w:pPr>
      <w:r>
        <w:rPr>
          <w:b/>
          <w:color w:val="212121"/>
          <w:spacing w:val="-12"/>
          <w:sz w:val="28"/>
          <w:szCs w:val="28"/>
          <w:lang w:val="en-US"/>
        </w:rPr>
        <w:t>I</w:t>
      </w:r>
      <w:r w:rsidRPr="001B5051">
        <w:rPr>
          <w:b/>
          <w:color w:val="212121"/>
          <w:spacing w:val="-12"/>
          <w:sz w:val="28"/>
          <w:szCs w:val="28"/>
          <w:lang w:val="en-US"/>
        </w:rPr>
        <w:t>X</w:t>
      </w:r>
      <w:r w:rsidRPr="001B5051">
        <w:rPr>
          <w:b/>
          <w:color w:val="212121"/>
          <w:spacing w:val="-12"/>
          <w:sz w:val="28"/>
          <w:szCs w:val="28"/>
        </w:rPr>
        <w:t>. Заключительные положения</w:t>
      </w:r>
    </w:p>
    <w:p w:rsidR="00885E5D" w:rsidRPr="00722DC6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color w:val="212121"/>
          <w:spacing w:val="-12"/>
          <w:sz w:val="24"/>
          <w:szCs w:val="24"/>
        </w:rPr>
      </w:pP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1"/>
          <w:sz w:val="28"/>
          <w:szCs w:val="28"/>
        </w:rPr>
        <w:t xml:space="preserve">Настоящий Устав является </w:t>
      </w:r>
      <w:r w:rsidRPr="001B5051">
        <w:rPr>
          <w:color w:val="212121"/>
          <w:spacing w:val="-1"/>
          <w:sz w:val="28"/>
          <w:szCs w:val="28"/>
        </w:rPr>
        <w:t>единственным учредительным документом Учреждения.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>Учреждение создано без ограничения срока действия.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 xml:space="preserve">Внесение изменений в настоящий Устав осуществляется по согласованию с </w:t>
      </w:r>
      <w:r>
        <w:rPr>
          <w:sz w:val="28"/>
          <w:szCs w:val="28"/>
        </w:rPr>
        <w:t>У</w:t>
      </w:r>
      <w:r w:rsidRPr="001B5051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органом</w:t>
      </w:r>
      <w:r w:rsidRPr="001B5051">
        <w:rPr>
          <w:color w:val="212121"/>
          <w:sz w:val="28"/>
          <w:szCs w:val="28"/>
        </w:rPr>
        <w:t>.</w:t>
      </w:r>
    </w:p>
    <w:p w:rsidR="00885E5D" w:rsidRPr="001006B5" w:rsidRDefault="00885E5D" w:rsidP="005E6972">
      <w:pPr>
        <w:suppressAutoHyphens/>
        <w:jc w:val="center"/>
        <w:outlineLvl w:val="1"/>
        <w:rPr>
          <w:sz w:val="28"/>
          <w:szCs w:val="28"/>
        </w:rPr>
      </w:pPr>
    </w:p>
    <w:sectPr w:rsidR="00885E5D" w:rsidRPr="001006B5" w:rsidSect="00EA1A30">
      <w:headerReference w:type="default" r:id="rId7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36" w:rsidRDefault="001A2B36">
      <w:r>
        <w:separator/>
      </w:r>
    </w:p>
  </w:endnote>
  <w:endnote w:type="continuationSeparator" w:id="0">
    <w:p w:rsidR="001A2B36" w:rsidRDefault="001A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36" w:rsidRDefault="001A2B36">
      <w:r>
        <w:separator/>
      </w:r>
    </w:p>
  </w:footnote>
  <w:footnote w:type="continuationSeparator" w:id="0">
    <w:p w:rsidR="001A2B36" w:rsidRDefault="001A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5D" w:rsidRPr="00984D52" w:rsidRDefault="00885E5D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84D52">
      <w:rPr>
        <w:rStyle w:val="a5"/>
        <w:sz w:val="24"/>
        <w:szCs w:val="24"/>
      </w:rPr>
      <w:fldChar w:fldCharType="begin"/>
    </w:r>
    <w:r w:rsidRPr="00984D52">
      <w:rPr>
        <w:rStyle w:val="a5"/>
        <w:sz w:val="24"/>
        <w:szCs w:val="24"/>
      </w:rPr>
      <w:instrText xml:space="preserve">PAGE  </w:instrText>
    </w:r>
    <w:r w:rsidRPr="00984D52">
      <w:rPr>
        <w:rStyle w:val="a5"/>
        <w:sz w:val="24"/>
        <w:szCs w:val="24"/>
      </w:rPr>
      <w:fldChar w:fldCharType="separate"/>
    </w:r>
    <w:r w:rsidR="000D3B41">
      <w:rPr>
        <w:rStyle w:val="a5"/>
        <w:noProof/>
        <w:sz w:val="24"/>
        <w:szCs w:val="24"/>
      </w:rPr>
      <w:t>16</w:t>
    </w:r>
    <w:r w:rsidRPr="00984D52">
      <w:rPr>
        <w:rStyle w:val="a5"/>
        <w:sz w:val="24"/>
        <w:szCs w:val="24"/>
      </w:rPr>
      <w:fldChar w:fldCharType="end"/>
    </w:r>
  </w:p>
  <w:p w:rsidR="00885E5D" w:rsidRDefault="00885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04"/>
    <w:multiLevelType w:val="hybridMultilevel"/>
    <w:tmpl w:val="3A9CD3C2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37363"/>
    <w:multiLevelType w:val="hybridMultilevel"/>
    <w:tmpl w:val="0C404FFC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B29B4"/>
    <w:multiLevelType w:val="hybridMultilevel"/>
    <w:tmpl w:val="B63CB4BC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2576"/>
    <w:multiLevelType w:val="hybridMultilevel"/>
    <w:tmpl w:val="97729C50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72BB5"/>
    <w:multiLevelType w:val="multilevel"/>
    <w:tmpl w:val="E3EA0D9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212121"/>
      </w:rPr>
    </w:lvl>
  </w:abstractNum>
  <w:abstractNum w:abstractNumId="5">
    <w:nsid w:val="1A9A4DC6"/>
    <w:multiLevelType w:val="hybridMultilevel"/>
    <w:tmpl w:val="BBBA7C46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06A12"/>
    <w:multiLevelType w:val="multilevel"/>
    <w:tmpl w:val="F65E3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7">
    <w:nsid w:val="23D66EBD"/>
    <w:multiLevelType w:val="hybridMultilevel"/>
    <w:tmpl w:val="0B68EEE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C2B47"/>
    <w:multiLevelType w:val="hybridMultilevel"/>
    <w:tmpl w:val="E676FE40"/>
    <w:lvl w:ilvl="0" w:tplc="04090011">
      <w:start w:val="1"/>
      <w:numFmt w:val="decimal"/>
      <w:lvlText w:val="%1)"/>
      <w:lvlJc w:val="left"/>
      <w:pPr>
        <w:ind w:left="149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>
    <w:nsid w:val="3EE47299"/>
    <w:multiLevelType w:val="multilevel"/>
    <w:tmpl w:val="2ADA78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3F547CE"/>
    <w:multiLevelType w:val="hybridMultilevel"/>
    <w:tmpl w:val="FDE25A7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A0AB2"/>
    <w:multiLevelType w:val="multilevel"/>
    <w:tmpl w:val="E794D92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91F5F41"/>
    <w:multiLevelType w:val="multilevel"/>
    <w:tmpl w:val="880A794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3">
    <w:nsid w:val="4BC50B5E"/>
    <w:multiLevelType w:val="multilevel"/>
    <w:tmpl w:val="6D0E12C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F4379C3"/>
    <w:multiLevelType w:val="multilevel"/>
    <w:tmpl w:val="E7A43B3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07321BB"/>
    <w:multiLevelType w:val="multilevel"/>
    <w:tmpl w:val="651A251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6">
    <w:nsid w:val="5A83102D"/>
    <w:multiLevelType w:val="hybridMultilevel"/>
    <w:tmpl w:val="A02A1A62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AF367E"/>
    <w:multiLevelType w:val="hybridMultilevel"/>
    <w:tmpl w:val="7F5EA196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0873"/>
    <w:multiLevelType w:val="hybridMultilevel"/>
    <w:tmpl w:val="A252C654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46FF1"/>
    <w:multiLevelType w:val="hybridMultilevel"/>
    <w:tmpl w:val="A650DA62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515B6"/>
    <w:multiLevelType w:val="multilevel"/>
    <w:tmpl w:val="D534C33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4"/>
  </w:num>
  <w:num w:numId="19">
    <w:abstractNumId w:val="13"/>
  </w:num>
  <w:num w:numId="20">
    <w:abstractNumId w:val="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8"/>
    <w:rsid w:val="0000044F"/>
    <w:rsid w:val="00055F2C"/>
    <w:rsid w:val="0006022F"/>
    <w:rsid w:val="000614FB"/>
    <w:rsid w:val="00063D66"/>
    <w:rsid w:val="000840B7"/>
    <w:rsid w:val="00087771"/>
    <w:rsid w:val="0009236A"/>
    <w:rsid w:val="000B5BF0"/>
    <w:rsid w:val="000C1AC0"/>
    <w:rsid w:val="000D34CA"/>
    <w:rsid w:val="000D3B41"/>
    <w:rsid w:val="000D433D"/>
    <w:rsid w:val="001006B5"/>
    <w:rsid w:val="00122B9C"/>
    <w:rsid w:val="0012723D"/>
    <w:rsid w:val="00135C95"/>
    <w:rsid w:val="00146ED4"/>
    <w:rsid w:val="00155CA8"/>
    <w:rsid w:val="00155EBA"/>
    <w:rsid w:val="00174F29"/>
    <w:rsid w:val="001913BB"/>
    <w:rsid w:val="00191598"/>
    <w:rsid w:val="00194818"/>
    <w:rsid w:val="00194A4C"/>
    <w:rsid w:val="00197587"/>
    <w:rsid w:val="001A2B36"/>
    <w:rsid w:val="001A40C3"/>
    <w:rsid w:val="001B5051"/>
    <w:rsid w:val="001C30BD"/>
    <w:rsid w:val="001E36EC"/>
    <w:rsid w:val="001E563A"/>
    <w:rsid w:val="001E7F0A"/>
    <w:rsid w:val="001F3F82"/>
    <w:rsid w:val="002002FC"/>
    <w:rsid w:val="00217C45"/>
    <w:rsid w:val="002227F3"/>
    <w:rsid w:val="00230B73"/>
    <w:rsid w:val="00233524"/>
    <w:rsid w:val="00250F6A"/>
    <w:rsid w:val="00254C04"/>
    <w:rsid w:val="0026110F"/>
    <w:rsid w:val="0027722F"/>
    <w:rsid w:val="002D1FB1"/>
    <w:rsid w:val="002D246E"/>
    <w:rsid w:val="002E24B3"/>
    <w:rsid w:val="002E4125"/>
    <w:rsid w:val="002F475A"/>
    <w:rsid w:val="0030293D"/>
    <w:rsid w:val="00305504"/>
    <w:rsid w:val="003065B1"/>
    <w:rsid w:val="0031526C"/>
    <w:rsid w:val="00334426"/>
    <w:rsid w:val="00334BDB"/>
    <w:rsid w:val="00337670"/>
    <w:rsid w:val="00337B4C"/>
    <w:rsid w:val="003437F7"/>
    <w:rsid w:val="003521C5"/>
    <w:rsid w:val="00352AD3"/>
    <w:rsid w:val="003573F7"/>
    <w:rsid w:val="00387127"/>
    <w:rsid w:val="003A5CA5"/>
    <w:rsid w:val="003A6F37"/>
    <w:rsid w:val="003B21AB"/>
    <w:rsid w:val="003B47E0"/>
    <w:rsid w:val="003B4AFE"/>
    <w:rsid w:val="003C5AE8"/>
    <w:rsid w:val="003D4ECD"/>
    <w:rsid w:val="003F3015"/>
    <w:rsid w:val="003F7B07"/>
    <w:rsid w:val="0040723D"/>
    <w:rsid w:val="004104D9"/>
    <w:rsid w:val="00412B0E"/>
    <w:rsid w:val="0041739F"/>
    <w:rsid w:val="0043230F"/>
    <w:rsid w:val="00435824"/>
    <w:rsid w:val="00440400"/>
    <w:rsid w:val="00440B6B"/>
    <w:rsid w:val="00442BD2"/>
    <w:rsid w:val="0047705C"/>
    <w:rsid w:val="004A1ACF"/>
    <w:rsid w:val="004E03B8"/>
    <w:rsid w:val="00525358"/>
    <w:rsid w:val="005434DF"/>
    <w:rsid w:val="00544F5F"/>
    <w:rsid w:val="00557E58"/>
    <w:rsid w:val="00566E24"/>
    <w:rsid w:val="00571751"/>
    <w:rsid w:val="00587AC3"/>
    <w:rsid w:val="00595D75"/>
    <w:rsid w:val="005D0D3A"/>
    <w:rsid w:val="005D12AB"/>
    <w:rsid w:val="005D3DF2"/>
    <w:rsid w:val="005E2D5D"/>
    <w:rsid w:val="005E6972"/>
    <w:rsid w:val="005F36C2"/>
    <w:rsid w:val="005F42B5"/>
    <w:rsid w:val="00602E54"/>
    <w:rsid w:val="006034DA"/>
    <w:rsid w:val="0061406C"/>
    <w:rsid w:val="00614D58"/>
    <w:rsid w:val="00630F4C"/>
    <w:rsid w:val="00643BA0"/>
    <w:rsid w:val="0066075F"/>
    <w:rsid w:val="006634C2"/>
    <w:rsid w:val="00671440"/>
    <w:rsid w:val="00693F86"/>
    <w:rsid w:val="006A626E"/>
    <w:rsid w:val="006C63E5"/>
    <w:rsid w:val="006D326E"/>
    <w:rsid w:val="006F667D"/>
    <w:rsid w:val="006F7872"/>
    <w:rsid w:val="00700B02"/>
    <w:rsid w:val="00704396"/>
    <w:rsid w:val="00705B38"/>
    <w:rsid w:val="00712E38"/>
    <w:rsid w:val="00722DC6"/>
    <w:rsid w:val="00726D9C"/>
    <w:rsid w:val="007368DA"/>
    <w:rsid w:val="00742E81"/>
    <w:rsid w:val="00750404"/>
    <w:rsid w:val="0077428E"/>
    <w:rsid w:val="00774CDA"/>
    <w:rsid w:val="00783CD8"/>
    <w:rsid w:val="00784C26"/>
    <w:rsid w:val="007939D5"/>
    <w:rsid w:val="007A0BD4"/>
    <w:rsid w:val="007A5E56"/>
    <w:rsid w:val="007B2536"/>
    <w:rsid w:val="007B3E4A"/>
    <w:rsid w:val="007D1831"/>
    <w:rsid w:val="007D70EE"/>
    <w:rsid w:val="007E0EF4"/>
    <w:rsid w:val="0080491A"/>
    <w:rsid w:val="00821F2D"/>
    <w:rsid w:val="008274E7"/>
    <w:rsid w:val="0083707F"/>
    <w:rsid w:val="008374C5"/>
    <w:rsid w:val="00841360"/>
    <w:rsid w:val="00873AA3"/>
    <w:rsid w:val="00874D33"/>
    <w:rsid w:val="00885E5D"/>
    <w:rsid w:val="00886AB6"/>
    <w:rsid w:val="00894A70"/>
    <w:rsid w:val="00896FFE"/>
    <w:rsid w:val="008A0E06"/>
    <w:rsid w:val="008A3270"/>
    <w:rsid w:val="008A5914"/>
    <w:rsid w:val="008B33D8"/>
    <w:rsid w:val="008B6FFE"/>
    <w:rsid w:val="008C311B"/>
    <w:rsid w:val="008C6434"/>
    <w:rsid w:val="008E5572"/>
    <w:rsid w:val="008F2034"/>
    <w:rsid w:val="008F5756"/>
    <w:rsid w:val="008F7D36"/>
    <w:rsid w:val="009002CF"/>
    <w:rsid w:val="00902EED"/>
    <w:rsid w:val="0090315E"/>
    <w:rsid w:val="00910118"/>
    <w:rsid w:val="009201D1"/>
    <w:rsid w:val="00924D60"/>
    <w:rsid w:val="0092668D"/>
    <w:rsid w:val="00927DC4"/>
    <w:rsid w:val="00932DC4"/>
    <w:rsid w:val="00943DC5"/>
    <w:rsid w:val="00950F58"/>
    <w:rsid w:val="00956000"/>
    <w:rsid w:val="0097499E"/>
    <w:rsid w:val="00980186"/>
    <w:rsid w:val="00984D52"/>
    <w:rsid w:val="00997907"/>
    <w:rsid w:val="009A0AFF"/>
    <w:rsid w:val="009B018B"/>
    <w:rsid w:val="009B78A5"/>
    <w:rsid w:val="009C5347"/>
    <w:rsid w:val="009D1E7B"/>
    <w:rsid w:val="009E6283"/>
    <w:rsid w:val="009F1FFA"/>
    <w:rsid w:val="009F56EE"/>
    <w:rsid w:val="00A01D65"/>
    <w:rsid w:val="00A03020"/>
    <w:rsid w:val="00A03927"/>
    <w:rsid w:val="00A14AB5"/>
    <w:rsid w:val="00A1724F"/>
    <w:rsid w:val="00A30FA8"/>
    <w:rsid w:val="00A319A1"/>
    <w:rsid w:val="00A366EB"/>
    <w:rsid w:val="00A429A6"/>
    <w:rsid w:val="00A434F2"/>
    <w:rsid w:val="00A44EB1"/>
    <w:rsid w:val="00A54AFF"/>
    <w:rsid w:val="00A60644"/>
    <w:rsid w:val="00A64A27"/>
    <w:rsid w:val="00A759CC"/>
    <w:rsid w:val="00A95D76"/>
    <w:rsid w:val="00AA6F74"/>
    <w:rsid w:val="00AB4100"/>
    <w:rsid w:val="00AB4F12"/>
    <w:rsid w:val="00AC475F"/>
    <w:rsid w:val="00AD3CDC"/>
    <w:rsid w:val="00B00888"/>
    <w:rsid w:val="00B02E41"/>
    <w:rsid w:val="00B1230F"/>
    <w:rsid w:val="00B21949"/>
    <w:rsid w:val="00B46D47"/>
    <w:rsid w:val="00B6631A"/>
    <w:rsid w:val="00B703F7"/>
    <w:rsid w:val="00B757A6"/>
    <w:rsid w:val="00B9356F"/>
    <w:rsid w:val="00B951C3"/>
    <w:rsid w:val="00BB3586"/>
    <w:rsid w:val="00BC0C9F"/>
    <w:rsid w:val="00BD60FD"/>
    <w:rsid w:val="00C0698E"/>
    <w:rsid w:val="00C3250D"/>
    <w:rsid w:val="00C34BD1"/>
    <w:rsid w:val="00C46F5E"/>
    <w:rsid w:val="00C47BBF"/>
    <w:rsid w:val="00C5062D"/>
    <w:rsid w:val="00C5313B"/>
    <w:rsid w:val="00C60CE5"/>
    <w:rsid w:val="00C76601"/>
    <w:rsid w:val="00C91A51"/>
    <w:rsid w:val="00C95DD3"/>
    <w:rsid w:val="00CA1239"/>
    <w:rsid w:val="00CA3FBE"/>
    <w:rsid w:val="00CC08E7"/>
    <w:rsid w:val="00CE031A"/>
    <w:rsid w:val="00CE23FA"/>
    <w:rsid w:val="00CE52D6"/>
    <w:rsid w:val="00CF0DDF"/>
    <w:rsid w:val="00CF4EE7"/>
    <w:rsid w:val="00D03D16"/>
    <w:rsid w:val="00D04E72"/>
    <w:rsid w:val="00D0675E"/>
    <w:rsid w:val="00D17139"/>
    <w:rsid w:val="00D17D1D"/>
    <w:rsid w:val="00D2214E"/>
    <w:rsid w:val="00D4254D"/>
    <w:rsid w:val="00D42711"/>
    <w:rsid w:val="00D47B69"/>
    <w:rsid w:val="00D54C8D"/>
    <w:rsid w:val="00D54EF5"/>
    <w:rsid w:val="00D55FC8"/>
    <w:rsid w:val="00D622BB"/>
    <w:rsid w:val="00D754B5"/>
    <w:rsid w:val="00D86610"/>
    <w:rsid w:val="00D95CA8"/>
    <w:rsid w:val="00D96EE1"/>
    <w:rsid w:val="00D97050"/>
    <w:rsid w:val="00DA6137"/>
    <w:rsid w:val="00DB224C"/>
    <w:rsid w:val="00DB62D8"/>
    <w:rsid w:val="00DB7D14"/>
    <w:rsid w:val="00DF4FA1"/>
    <w:rsid w:val="00E06923"/>
    <w:rsid w:val="00E3156D"/>
    <w:rsid w:val="00E3579F"/>
    <w:rsid w:val="00E36B15"/>
    <w:rsid w:val="00E37E7E"/>
    <w:rsid w:val="00E407A3"/>
    <w:rsid w:val="00E42366"/>
    <w:rsid w:val="00E43EE4"/>
    <w:rsid w:val="00E44497"/>
    <w:rsid w:val="00E54414"/>
    <w:rsid w:val="00E56C48"/>
    <w:rsid w:val="00E6208E"/>
    <w:rsid w:val="00E62F3C"/>
    <w:rsid w:val="00E82190"/>
    <w:rsid w:val="00E8712D"/>
    <w:rsid w:val="00E923ED"/>
    <w:rsid w:val="00E97CF4"/>
    <w:rsid w:val="00EA1A30"/>
    <w:rsid w:val="00EA5F46"/>
    <w:rsid w:val="00EB5607"/>
    <w:rsid w:val="00ED2097"/>
    <w:rsid w:val="00EE6AD1"/>
    <w:rsid w:val="00EF126D"/>
    <w:rsid w:val="00F01498"/>
    <w:rsid w:val="00F12ED5"/>
    <w:rsid w:val="00F34F02"/>
    <w:rsid w:val="00F36D60"/>
    <w:rsid w:val="00F4195F"/>
    <w:rsid w:val="00F43188"/>
    <w:rsid w:val="00F43D4F"/>
    <w:rsid w:val="00F56129"/>
    <w:rsid w:val="00F5687B"/>
    <w:rsid w:val="00F70688"/>
    <w:rsid w:val="00F927ED"/>
    <w:rsid w:val="00F92A95"/>
    <w:rsid w:val="00F972E2"/>
    <w:rsid w:val="00FA75B9"/>
    <w:rsid w:val="00FA765F"/>
    <w:rsid w:val="00FC3DD6"/>
    <w:rsid w:val="00FD7C2B"/>
    <w:rsid w:val="00FE082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354CB0-3F77-4BFC-904D-1E1A302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0118"/>
    <w:rPr>
      <w:lang w:val="ru-RU" w:eastAsia="ru-RU"/>
    </w:rPr>
  </w:style>
  <w:style w:type="character" w:styleId="a5">
    <w:name w:val="page number"/>
    <w:basedOn w:val="a0"/>
    <w:uiPriority w:val="99"/>
    <w:rsid w:val="00910118"/>
    <w:rPr>
      <w:rFonts w:cs="Times New Roman"/>
    </w:rPr>
  </w:style>
  <w:style w:type="paragraph" w:styleId="a6">
    <w:name w:val="Body Text Indent"/>
    <w:basedOn w:val="a"/>
    <w:link w:val="a7"/>
    <w:uiPriority w:val="99"/>
    <w:rsid w:val="0091011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0118"/>
    <w:rPr>
      <w:sz w:val="30"/>
      <w:lang w:val="ru-RU" w:eastAsia="ru-RU"/>
    </w:rPr>
  </w:style>
  <w:style w:type="paragraph" w:customStyle="1" w:styleId="ConsPlusNormal">
    <w:name w:val="ConsPlusNormal"/>
    <w:uiPriority w:val="99"/>
    <w:rsid w:val="0091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9101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0BB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910118"/>
  </w:style>
  <w:style w:type="character" w:customStyle="1" w:styleId="ab">
    <w:name w:val="Текст сноски Знак"/>
    <w:basedOn w:val="a0"/>
    <w:link w:val="aa"/>
    <w:uiPriority w:val="99"/>
    <w:semiHidden/>
    <w:rsid w:val="005A0BB3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910118"/>
    <w:rPr>
      <w:rFonts w:cs="Times New Roman"/>
      <w:vertAlign w:val="superscript"/>
    </w:rPr>
  </w:style>
  <w:style w:type="character" w:customStyle="1" w:styleId="ad">
    <w:name w:val="Гипертекстовая ссылка"/>
    <w:uiPriority w:val="99"/>
    <w:rsid w:val="00910118"/>
    <w:rPr>
      <w:color w:val="008000"/>
    </w:rPr>
  </w:style>
  <w:style w:type="paragraph" w:customStyle="1" w:styleId="ConsPlusNonformat">
    <w:name w:val="ConsPlusNonformat"/>
    <w:uiPriority w:val="99"/>
    <w:rsid w:val="00705B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uiPriority w:val="99"/>
    <w:qFormat/>
    <w:rsid w:val="00705B3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705B38"/>
    <w:rPr>
      <w:rFonts w:ascii="Arial" w:hAnsi="Arial"/>
      <w:b/>
      <w:kern w:val="28"/>
      <w:sz w:val="32"/>
      <w:lang w:val="ru-RU" w:eastAsia="ru-RU"/>
    </w:rPr>
  </w:style>
  <w:style w:type="paragraph" w:customStyle="1" w:styleId="-12">
    <w:name w:val="Цветной список - Акцент 12"/>
    <w:basedOn w:val="a"/>
    <w:uiPriority w:val="99"/>
    <w:rsid w:val="00705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0491A"/>
    <w:pPr>
      <w:widowControl/>
      <w:autoSpaceDE/>
      <w:autoSpaceDN/>
      <w:adjustRightInd/>
      <w:ind w:firstLine="30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2D246E"/>
    <w:rPr>
      <w:rFonts w:cs="Times New Roman"/>
      <w:b/>
    </w:rPr>
  </w:style>
  <w:style w:type="paragraph" w:styleId="af2">
    <w:name w:val="footer"/>
    <w:basedOn w:val="a"/>
    <w:link w:val="af3"/>
    <w:uiPriority w:val="99"/>
    <w:rsid w:val="00984D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84D52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DB62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DB62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DB62D8"/>
  </w:style>
  <w:style w:type="character" w:customStyle="1" w:styleId="af6">
    <w:name w:val="Текст примечания Знак"/>
    <w:basedOn w:val="a0"/>
    <w:link w:val="af5"/>
    <w:uiPriority w:val="99"/>
    <w:locked/>
    <w:rsid w:val="00DB62D8"/>
    <w:rPr>
      <w:rFonts w:cs="Times New Roman"/>
    </w:rPr>
  </w:style>
  <w:style w:type="paragraph" w:styleId="af7">
    <w:name w:val="Balloon Text"/>
    <w:basedOn w:val="a"/>
    <w:link w:val="af8"/>
    <w:uiPriority w:val="99"/>
    <w:rsid w:val="00DB62D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DB62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09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10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4303</Words>
  <Characters>32692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DreamLair</Company>
  <LinksUpToDate>false</LinksUpToDate>
  <CharactersWithSpaces>36922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Терентьева Таина Сергеевна</cp:lastModifiedBy>
  <cp:revision>4</cp:revision>
  <cp:lastPrinted>2015-09-09T04:47:00Z</cp:lastPrinted>
  <dcterms:created xsi:type="dcterms:W3CDTF">2017-03-02T04:44:00Z</dcterms:created>
  <dcterms:modified xsi:type="dcterms:W3CDTF">2017-03-21T14:02:00Z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